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7F" w:rsidRPr="0039297F" w:rsidRDefault="0039297F" w:rsidP="0039297F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u w:val="single"/>
          <w:lang w:val="bg-BG" w:eastAsia="bg-BG" w:bidi="ar-SA"/>
        </w:rPr>
      </w:pPr>
      <w:r w:rsidRPr="0039297F">
        <w:rPr>
          <w:rFonts w:eastAsia="Times New Roman" w:cs="Times New Roman"/>
          <w:b/>
          <w:kern w:val="0"/>
          <w:sz w:val="28"/>
          <w:szCs w:val="28"/>
          <w:u w:val="single"/>
          <w:lang w:val="bg-BG" w:eastAsia="bg-BG" w:bidi="ar-SA"/>
        </w:rPr>
        <w:t>ТЕХНИЧЕСКИ СПЕЦИФИКАЦИИ</w:t>
      </w:r>
    </w:p>
    <w:p w:rsidR="0039297F" w:rsidRDefault="0039297F" w:rsidP="0039297F">
      <w:pPr>
        <w:widowControl/>
        <w:suppressAutoHyphens w:val="0"/>
        <w:jc w:val="center"/>
        <w:rPr>
          <w:rFonts w:eastAsia="Times New Roman" w:cs="Times New Roman"/>
          <w:b/>
          <w:kern w:val="0"/>
          <w:lang w:val="bg-BG" w:eastAsia="bg-BG" w:bidi="ar-SA"/>
        </w:rPr>
      </w:pPr>
    </w:p>
    <w:p w:rsidR="0039297F" w:rsidRPr="0039297F" w:rsidRDefault="0039297F" w:rsidP="0039297F">
      <w:pPr>
        <w:widowControl/>
        <w:suppressAutoHyphens w:val="0"/>
        <w:jc w:val="center"/>
        <w:rPr>
          <w:rFonts w:eastAsia="Times New Roman" w:cs="Times New Roman"/>
          <w:b/>
          <w:kern w:val="0"/>
          <w:lang w:val="bg-BG" w:eastAsia="bg-BG" w:bidi="ar-SA"/>
        </w:rPr>
      </w:pPr>
      <w:r>
        <w:rPr>
          <w:rFonts w:eastAsia="Times New Roman" w:cs="Times New Roman"/>
          <w:b/>
          <w:kern w:val="0"/>
          <w:lang w:val="bg-BG" w:eastAsia="bg-BG" w:bidi="ar-SA"/>
        </w:rPr>
        <w:t>з</w:t>
      </w:r>
      <w:r w:rsidRPr="0039297F">
        <w:rPr>
          <w:rFonts w:eastAsia="Times New Roman" w:cs="Times New Roman"/>
          <w:b/>
          <w:kern w:val="0"/>
          <w:lang w:val="bg-BG" w:eastAsia="bg-BG" w:bidi="ar-SA"/>
        </w:rPr>
        <w:t xml:space="preserve">а обществена поръчка с предмет: </w:t>
      </w:r>
      <w:r w:rsidRPr="0039297F">
        <w:rPr>
          <w:rFonts w:eastAsia="Times New Roman" w:cs="Times New Roman"/>
          <w:b/>
          <w:bCs/>
          <w:kern w:val="0"/>
          <w:lang w:val="bg-BG" w:eastAsia="bg-BG" w:bidi="ar-SA"/>
        </w:rPr>
        <w:t>„Доставка на нетна активна електрическа енергия и координатор на балансираща група за ниско напрежение за нуждите на Община Рила“</w:t>
      </w:r>
    </w:p>
    <w:p w:rsidR="0039297F" w:rsidRPr="00CF560E" w:rsidRDefault="0039297F" w:rsidP="0039297F">
      <w:pPr>
        <w:widowControl/>
        <w:tabs>
          <w:tab w:val="left" w:pos="221"/>
        </w:tabs>
        <w:suppressAutoHyphens w:val="0"/>
        <w:autoSpaceDE w:val="0"/>
        <w:autoSpaceDN w:val="0"/>
        <w:adjustRightInd w:val="0"/>
        <w:ind w:left="357"/>
        <w:jc w:val="both"/>
        <w:rPr>
          <w:rFonts w:eastAsia="Times New Roman" w:cs="Times New Roman"/>
          <w:b/>
          <w:bCs/>
          <w:kern w:val="0"/>
          <w:lang w:val="bg-BG" w:eastAsia="bg-BG" w:bidi="ar-SA"/>
        </w:rPr>
      </w:pPr>
    </w:p>
    <w:p w:rsidR="0039297F" w:rsidRPr="007E0135" w:rsidRDefault="0039297F" w:rsidP="0039297F">
      <w:pPr>
        <w:widowControl/>
        <w:numPr>
          <w:ilvl w:val="0"/>
          <w:numId w:val="2"/>
        </w:numPr>
        <w:tabs>
          <w:tab w:val="left" w:pos="221"/>
        </w:tabs>
        <w:suppressAutoHyphens w:val="0"/>
        <w:autoSpaceDE w:val="0"/>
        <w:autoSpaceDN w:val="0"/>
        <w:adjustRightInd w:val="0"/>
        <w:ind w:left="357"/>
        <w:jc w:val="both"/>
        <w:rPr>
          <w:rFonts w:eastAsia="Times New Roman" w:cs="Times New Roman"/>
          <w:b/>
          <w:bCs/>
          <w:kern w:val="0"/>
          <w:lang w:val="bg-BG" w:eastAsia="bg-BG" w:bidi="ar-SA"/>
        </w:rPr>
      </w:pPr>
      <w:r w:rsidRPr="007E0135">
        <w:rPr>
          <w:rFonts w:eastAsia="Times New Roman" w:cs="Times New Roman"/>
          <w:kern w:val="0"/>
          <w:lang w:val="bg-BG" w:eastAsia="bg-BG" w:bidi="ar-SA"/>
        </w:rPr>
        <w:t>Обект на поръчката: Доставка, осъществявана чрез покупка, съгласно чл. 3, ал. 1, т. 2 от Закона за обществените поръчки.</w:t>
      </w:r>
    </w:p>
    <w:p w:rsidR="0039297F" w:rsidRPr="007E0135" w:rsidRDefault="0039297F" w:rsidP="0039297F">
      <w:pPr>
        <w:widowControl/>
        <w:numPr>
          <w:ilvl w:val="0"/>
          <w:numId w:val="2"/>
        </w:numPr>
        <w:tabs>
          <w:tab w:val="left" w:pos="221"/>
        </w:tabs>
        <w:suppressAutoHyphens w:val="0"/>
        <w:autoSpaceDE w:val="0"/>
        <w:autoSpaceDN w:val="0"/>
        <w:adjustRightInd w:val="0"/>
        <w:ind w:left="357"/>
        <w:jc w:val="both"/>
        <w:rPr>
          <w:rFonts w:eastAsia="Times New Roman" w:cs="Times New Roman"/>
          <w:bCs/>
          <w:kern w:val="0"/>
          <w:lang w:val="bg-BG" w:eastAsia="bg-BG" w:bidi="ar-SA"/>
        </w:rPr>
      </w:pPr>
      <w:r w:rsidRPr="007E0135">
        <w:rPr>
          <w:rFonts w:eastAsia="Times New Roman" w:cs="Times New Roman"/>
          <w:kern w:val="0"/>
          <w:lang w:val="bg-BG" w:eastAsia="bg-BG" w:bidi="ar-SA"/>
        </w:rPr>
        <w:t xml:space="preserve">Предмет на поръчката: </w:t>
      </w:r>
      <w:r w:rsidRPr="007E0135">
        <w:rPr>
          <w:rFonts w:eastAsia="Times New Roman" w:cs="Times New Roman"/>
          <w:bCs/>
          <w:kern w:val="0"/>
          <w:lang w:val="bg-BG" w:eastAsia="bg-BG" w:bidi="ar-SA"/>
        </w:rPr>
        <w:t>Доставка на нетна активна електрическа енергия и координатор на балансираща група за ниско напрежение за нуждите на Община Рила</w:t>
      </w:r>
      <w:r w:rsidRPr="007E0135">
        <w:rPr>
          <w:rFonts w:eastAsia="Times New Roman" w:cs="Times New Roman"/>
          <w:kern w:val="0"/>
          <w:lang w:val="bg-BG" w:eastAsia="bg-BG" w:bidi="ar-SA"/>
        </w:rPr>
        <w:t>.</w:t>
      </w:r>
    </w:p>
    <w:p w:rsidR="0039297F" w:rsidRPr="007E0135" w:rsidRDefault="0039297F" w:rsidP="0039297F">
      <w:pPr>
        <w:widowControl/>
        <w:numPr>
          <w:ilvl w:val="0"/>
          <w:numId w:val="2"/>
        </w:numPr>
        <w:tabs>
          <w:tab w:val="left" w:pos="221"/>
        </w:tabs>
        <w:suppressAutoHyphens w:val="0"/>
        <w:autoSpaceDE w:val="0"/>
        <w:autoSpaceDN w:val="0"/>
        <w:adjustRightInd w:val="0"/>
        <w:ind w:left="357"/>
        <w:jc w:val="both"/>
        <w:rPr>
          <w:rFonts w:eastAsia="Times New Roman" w:cs="Times New Roman"/>
          <w:b/>
          <w:bCs/>
          <w:kern w:val="0"/>
          <w:lang w:val="bg-BG" w:eastAsia="bg-BG" w:bidi="ar-SA"/>
        </w:rPr>
      </w:pPr>
      <w:r w:rsidRPr="007E0135">
        <w:rPr>
          <w:rFonts w:eastAsia="Times New Roman" w:cs="Times New Roman"/>
          <w:kern w:val="0"/>
          <w:lang w:val="bg-BG" w:eastAsia="bg-BG" w:bidi="ar-SA"/>
        </w:rPr>
        <w:t>Минимални изисквания във връзка с изпълнение на предмета на поръчката</w:t>
      </w:r>
      <w:r>
        <w:rPr>
          <w:rFonts w:eastAsia="Times New Roman" w:cs="Times New Roman"/>
          <w:kern w:val="0"/>
          <w:lang w:val="bg-BG" w:eastAsia="bg-BG" w:bidi="ar-SA"/>
        </w:rPr>
        <w:t>:</w:t>
      </w:r>
    </w:p>
    <w:p w:rsidR="0039297F" w:rsidRPr="00B74E87" w:rsidRDefault="0039297F" w:rsidP="0039297F">
      <w:pPr>
        <w:widowControl/>
        <w:numPr>
          <w:ilvl w:val="0"/>
          <w:numId w:val="1"/>
        </w:numPr>
        <w:tabs>
          <w:tab w:val="left" w:pos="772"/>
        </w:tabs>
        <w:suppressAutoHyphens w:val="0"/>
        <w:autoSpaceDE w:val="0"/>
        <w:autoSpaceDN w:val="0"/>
        <w:adjustRightInd w:val="0"/>
        <w:ind w:left="357"/>
        <w:jc w:val="both"/>
        <w:rPr>
          <w:rFonts w:eastAsia="Times New Roman" w:cs="Times New Roman"/>
          <w:kern w:val="0"/>
          <w:lang w:val="bg-BG" w:eastAsia="bg-BG" w:bidi="ar-SA"/>
        </w:rPr>
      </w:pPr>
      <w:r w:rsidRPr="00B74E87">
        <w:rPr>
          <w:rFonts w:eastAsia="Times New Roman" w:cs="Times New Roman"/>
          <w:kern w:val="0"/>
          <w:lang w:val="bg-BG" w:eastAsia="bg-BG" w:bidi="ar-SA"/>
        </w:rPr>
        <w:t>Изготвяне от Изпълнителя на дневните почасови товарови графици и покриването на техните небаланси и параметрите за тяхното формиране за срока на договора. Този дневен график ще бъде общ вид на очаквания часови енергиен товар. Дневният график обхваща 24 часа, започвайки от 00:</w:t>
      </w:r>
      <w:proofErr w:type="spellStart"/>
      <w:r w:rsidRPr="00B74E87">
        <w:rPr>
          <w:rFonts w:eastAsia="Times New Roman" w:cs="Times New Roman"/>
          <w:kern w:val="0"/>
          <w:lang w:val="bg-BG" w:eastAsia="bg-BG" w:bidi="ar-SA"/>
        </w:rPr>
        <w:t>00</w:t>
      </w:r>
      <w:proofErr w:type="spellEnd"/>
      <w:r w:rsidRPr="00B74E87">
        <w:rPr>
          <w:rFonts w:eastAsia="Times New Roman" w:cs="Times New Roman"/>
          <w:kern w:val="0"/>
          <w:lang w:val="bg-BG" w:eastAsia="bg-BG" w:bidi="ar-SA"/>
        </w:rPr>
        <w:t xml:space="preserve"> ч. до 24:00 ч. за съответния ден.</w:t>
      </w:r>
    </w:p>
    <w:p w:rsidR="0039297F" w:rsidRPr="00B74E87" w:rsidRDefault="0039297F" w:rsidP="0039297F">
      <w:pPr>
        <w:widowControl/>
        <w:numPr>
          <w:ilvl w:val="0"/>
          <w:numId w:val="1"/>
        </w:numPr>
        <w:tabs>
          <w:tab w:val="left" w:pos="772"/>
        </w:tabs>
        <w:suppressAutoHyphens w:val="0"/>
        <w:autoSpaceDE w:val="0"/>
        <w:autoSpaceDN w:val="0"/>
        <w:adjustRightInd w:val="0"/>
        <w:ind w:left="357"/>
        <w:jc w:val="both"/>
        <w:rPr>
          <w:rFonts w:eastAsia="Times New Roman" w:cs="Times New Roman"/>
          <w:kern w:val="0"/>
          <w:lang w:val="bg-BG" w:eastAsia="bg-BG" w:bidi="ar-SA"/>
        </w:rPr>
      </w:pPr>
      <w:r w:rsidRPr="00B74E87">
        <w:rPr>
          <w:rFonts w:eastAsia="Times New Roman" w:cs="Times New Roman"/>
          <w:kern w:val="0"/>
          <w:lang w:val="bg-BG" w:eastAsia="bg-BG" w:bidi="ar-SA"/>
        </w:rPr>
        <w:t>Изпращане от Изпълнителя на почасовите дневни графици за доставка на</w:t>
      </w:r>
      <w:r w:rsidRPr="00B74E87">
        <w:rPr>
          <w:rFonts w:eastAsia="Times New Roman" w:cs="Times New Roman"/>
          <w:kern w:val="0"/>
          <w:lang w:val="fr-FR" w:eastAsia="bg-BG" w:bidi="ar-SA"/>
        </w:rPr>
        <w:t xml:space="preserve"> ECO,</w:t>
      </w:r>
      <w:r w:rsidRPr="00B74E87">
        <w:rPr>
          <w:rFonts w:eastAsia="Times New Roman" w:cs="Times New Roman"/>
          <w:kern w:val="0"/>
          <w:lang w:val="bg-BG" w:eastAsia="bg-BG" w:bidi="ar-SA"/>
        </w:rPr>
        <w:t xml:space="preserve"> в съответствие с разпоредбите на ПТЕЕ. Своевременно администриране на графиците и обмен на информация с</w:t>
      </w:r>
      <w:r w:rsidRPr="00B74E87">
        <w:rPr>
          <w:rFonts w:eastAsia="Times New Roman" w:cs="Times New Roman"/>
          <w:kern w:val="0"/>
          <w:lang w:val="fr-FR" w:eastAsia="bg-BG" w:bidi="ar-SA"/>
        </w:rPr>
        <w:t xml:space="preserve"> ECO</w:t>
      </w:r>
      <w:r w:rsidRPr="00B74E87">
        <w:rPr>
          <w:rFonts w:eastAsia="Times New Roman" w:cs="Times New Roman"/>
          <w:kern w:val="0"/>
          <w:lang w:val="bg-BG" w:eastAsia="bg-BG" w:bidi="ar-SA"/>
        </w:rPr>
        <w:t xml:space="preserve"> ЕАД.</w:t>
      </w:r>
    </w:p>
    <w:p w:rsidR="0039297F" w:rsidRPr="00B74E87" w:rsidRDefault="0039297F" w:rsidP="0039297F">
      <w:pPr>
        <w:widowControl/>
        <w:numPr>
          <w:ilvl w:val="0"/>
          <w:numId w:val="1"/>
        </w:numPr>
        <w:tabs>
          <w:tab w:val="left" w:pos="830"/>
        </w:tabs>
        <w:suppressAutoHyphens w:val="0"/>
        <w:autoSpaceDE w:val="0"/>
        <w:autoSpaceDN w:val="0"/>
        <w:adjustRightInd w:val="0"/>
        <w:ind w:left="357"/>
        <w:jc w:val="both"/>
        <w:rPr>
          <w:rFonts w:eastAsia="Times New Roman" w:cs="Times New Roman"/>
          <w:kern w:val="0"/>
          <w:lang w:val="bg-BG" w:eastAsia="bg-BG" w:bidi="ar-SA"/>
        </w:rPr>
      </w:pPr>
      <w:r w:rsidRPr="00B74E87">
        <w:rPr>
          <w:rFonts w:eastAsia="Times New Roman" w:cs="Times New Roman"/>
          <w:kern w:val="0"/>
          <w:lang w:val="bg-BG" w:eastAsia="bg-BG" w:bidi="ar-SA"/>
        </w:rPr>
        <w:t>Координиране и балансиране на количествата нетна електрическа енергия.</w:t>
      </w:r>
    </w:p>
    <w:p w:rsidR="0039297F" w:rsidRPr="00B74E87" w:rsidRDefault="0039297F" w:rsidP="0039297F">
      <w:pPr>
        <w:widowControl/>
        <w:numPr>
          <w:ilvl w:val="0"/>
          <w:numId w:val="1"/>
        </w:numPr>
        <w:tabs>
          <w:tab w:val="left" w:pos="830"/>
        </w:tabs>
        <w:suppressAutoHyphens w:val="0"/>
        <w:autoSpaceDE w:val="0"/>
        <w:autoSpaceDN w:val="0"/>
        <w:adjustRightInd w:val="0"/>
        <w:ind w:left="357"/>
        <w:jc w:val="both"/>
        <w:rPr>
          <w:rFonts w:eastAsia="Times New Roman" w:cs="Times New Roman"/>
          <w:kern w:val="0"/>
          <w:lang w:val="bg-BG" w:eastAsia="bg-BG" w:bidi="ar-SA"/>
        </w:rPr>
      </w:pPr>
      <w:r w:rsidRPr="00B74E87">
        <w:rPr>
          <w:rFonts w:eastAsia="Times New Roman" w:cs="Times New Roman"/>
          <w:kern w:val="0"/>
          <w:lang w:val="bg-BG" w:eastAsia="bg-BG" w:bidi="ar-SA"/>
        </w:rPr>
        <w:t>Регистриране на графици за доставка на електрическа енергия през Уеб портал.</w:t>
      </w:r>
    </w:p>
    <w:p w:rsidR="0039297F" w:rsidRPr="00B74E87" w:rsidRDefault="0039297F" w:rsidP="0039297F">
      <w:pPr>
        <w:widowControl/>
        <w:numPr>
          <w:ilvl w:val="0"/>
          <w:numId w:val="3"/>
        </w:numPr>
        <w:tabs>
          <w:tab w:val="left" w:pos="889"/>
        </w:tabs>
        <w:suppressAutoHyphens w:val="0"/>
        <w:autoSpaceDE w:val="0"/>
        <w:autoSpaceDN w:val="0"/>
        <w:adjustRightInd w:val="0"/>
        <w:ind w:left="357"/>
        <w:jc w:val="both"/>
        <w:rPr>
          <w:rFonts w:eastAsia="Times New Roman" w:cs="Times New Roman"/>
          <w:kern w:val="0"/>
          <w:lang w:val="bg-BG" w:eastAsia="bg-BG" w:bidi="ar-SA"/>
        </w:rPr>
      </w:pPr>
      <w:r w:rsidRPr="00B74E87">
        <w:rPr>
          <w:rFonts w:eastAsia="Times New Roman" w:cs="Times New Roman"/>
          <w:kern w:val="0"/>
          <w:lang w:val="bg-BG" w:eastAsia="bg-BG" w:bidi="ar-SA"/>
        </w:rPr>
        <w:t>Генериране на различни справки - графично и таблично представяне на договорени и измерени количества електрическа енергия, небаланси.</w:t>
      </w:r>
    </w:p>
    <w:p w:rsidR="0039297F" w:rsidRPr="00B74E87" w:rsidRDefault="0039297F" w:rsidP="0039297F">
      <w:pPr>
        <w:widowControl/>
        <w:numPr>
          <w:ilvl w:val="0"/>
          <w:numId w:val="4"/>
        </w:numPr>
        <w:tabs>
          <w:tab w:val="left" w:pos="778"/>
        </w:tabs>
        <w:suppressAutoHyphens w:val="0"/>
        <w:autoSpaceDE w:val="0"/>
        <w:autoSpaceDN w:val="0"/>
        <w:adjustRightInd w:val="0"/>
        <w:ind w:left="357"/>
        <w:jc w:val="both"/>
        <w:rPr>
          <w:rFonts w:eastAsia="Times New Roman" w:cs="Times New Roman"/>
          <w:kern w:val="0"/>
          <w:lang w:val="bg-BG" w:eastAsia="bg-BG" w:bidi="ar-SA"/>
        </w:rPr>
      </w:pPr>
      <w:r w:rsidRPr="00B74E87">
        <w:rPr>
          <w:rFonts w:eastAsia="Times New Roman" w:cs="Times New Roman"/>
          <w:kern w:val="0"/>
          <w:lang w:val="bg-BG" w:eastAsia="bg-BG" w:bidi="ar-SA"/>
        </w:rPr>
        <w:t>Следене на почасовите измерени количества електрическа енергия в табличен и графичен вид.</w:t>
      </w:r>
    </w:p>
    <w:p w:rsidR="0039297F" w:rsidRPr="00B74E87" w:rsidRDefault="0039297F" w:rsidP="0039297F">
      <w:pPr>
        <w:widowControl/>
        <w:numPr>
          <w:ilvl w:val="0"/>
          <w:numId w:val="4"/>
        </w:numPr>
        <w:tabs>
          <w:tab w:val="left" w:pos="778"/>
        </w:tabs>
        <w:suppressAutoHyphens w:val="0"/>
        <w:autoSpaceDE w:val="0"/>
        <w:autoSpaceDN w:val="0"/>
        <w:adjustRightInd w:val="0"/>
        <w:ind w:left="357"/>
        <w:jc w:val="both"/>
        <w:rPr>
          <w:rFonts w:eastAsia="Times New Roman" w:cs="Times New Roman"/>
          <w:kern w:val="0"/>
          <w:lang w:val="bg-BG" w:eastAsia="bg-BG" w:bidi="ar-SA"/>
        </w:rPr>
      </w:pPr>
      <w:r w:rsidRPr="00B74E87">
        <w:rPr>
          <w:rFonts w:eastAsia="Times New Roman" w:cs="Times New Roman"/>
          <w:kern w:val="0"/>
          <w:lang w:val="bg-BG" w:eastAsia="bg-BG" w:bidi="ar-SA"/>
        </w:rPr>
        <w:t>Поддържане и предаване от Изпълнителя на електронна база от данни за часовото и месечното електропотребление на всички обекти.</w:t>
      </w:r>
    </w:p>
    <w:p w:rsidR="0039297F" w:rsidRPr="00B74E87" w:rsidRDefault="0039297F" w:rsidP="0039297F">
      <w:pPr>
        <w:widowControl/>
        <w:numPr>
          <w:ilvl w:val="0"/>
          <w:numId w:val="4"/>
        </w:numPr>
        <w:tabs>
          <w:tab w:val="left" w:pos="856"/>
        </w:tabs>
        <w:suppressAutoHyphens w:val="0"/>
        <w:autoSpaceDE w:val="0"/>
        <w:autoSpaceDN w:val="0"/>
        <w:adjustRightInd w:val="0"/>
        <w:ind w:left="357"/>
        <w:jc w:val="both"/>
        <w:rPr>
          <w:rFonts w:eastAsia="Times New Roman" w:cs="Times New Roman"/>
          <w:kern w:val="0"/>
          <w:lang w:val="bg-BG" w:eastAsia="bg-BG" w:bidi="ar-SA"/>
        </w:rPr>
      </w:pPr>
      <w:r w:rsidRPr="00B74E87">
        <w:rPr>
          <w:rFonts w:eastAsia="Times New Roman" w:cs="Times New Roman"/>
          <w:kern w:val="0"/>
          <w:lang w:val="bg-BG" w:eastAsia="bg-BG" w:bidi="ar-SA"/>
        </w:rPr>
        <w:t>Оказване на съдействие в процеса на регистрация на обекти на Възложителя.</w:t>
      </w:r>
    </w:p>
    <w:p w:rsidR="0039297F" w:rsidRPr="00B74E87" w:rsidRDefault="0039297F" w:rsidP="0039297F">
      <w:pPr>
        <w:widowControl/>
        <w:numPr>
          <w:ilvl w:val="0"/>
          <w:numId w:val="5"/>
        </w:numPr>
        <w:tabs>
          <w:tab w:val="left" w:pos="895"/>
        </w:tabs>
        <w:suppressAutoHyphens w:val="0"/>
        <w:autoSpaceDE w:val="0"/>
        <w:autoSpaceDN w:val="0"/>
        <w:adjustRightInd w:val="0"/>
        <w:ind w:left="357"/>
        <w:jc w:val="both"/>
        <w:rPr>
          <w:rFonts w:eastAsia="Times New Roman" w:cs="Times New Roman"/>
          <w:kern w:val="0"/>
          <w:lang w:val="bg-BG" w:eastAsia="bg-BG" w:bidi="ar-SA"/>
        </w:rPr>
      </w:pPr>
      <w:r w:rsidRPr="00B74E87">
        <w:rPr>
          <w:rFonts w:eastAsia="Times New Roman" w:cs="Times New Roman"/>
          <w:kern w:val="0"/>
          <w:lang w:val="bg-BG" w:eastAsia="bg-BG" w:bidi="ar-SA"/>
        </w:rPr>
        <w:t>Участникът следва да разполага с изградена система за мониторинг на измервателна точка, която позволява</w:t>
      </w:r>
      <w:r w:rsidRPr="00B74E87">
        <w:rPr>
          <w:rFonts w:eastAsia="Times New Roman" w:cs="Times New Roman"/>
          <w:kern w:val="0"/>
          <w:lang w:val="fr-FR" w:eastAsia="bg-BG" w:bidi="ar-SA"/>
        </w:rPr>
        <w:t xml:space="preserve"> „</w:t>
      </w:r>
      <w:r w:rsidRPr="00B74E87">
        <w:rPr>
          <w:rFonts w:eastAsia="Times New Roman" w:cs="Times New Roman"/>
          <w:kern w:val="0"/>
          <w:lang w:val="bg-BG" w:eastAsia="bg-BG" w:bidi="ar-SA"/>
        </w:rPr>
        <w:t>онлайн</w:t>
      </w:r>
      <w:r w:rsidRPr="00B74E87">
        <w:rPr>
          <w:rFonts w:eastAsia="Times New Roman" w:cs="Times New Roman"/>
          <w:kern w:val="0"/>
          <w:lang w:val="fr-FR" w:eastAsia="bg-BG" w:bidi="ar-SA"/>
        </w:rPr>
        <w:t>"</w:t>
      </w:r>
      <w:r w:rsidRPr="00B74E87">
        <w:rPr>
          <w:rFonts w:eastAsia="Times New Roman" w:cs="Times New Roman"/>
          <w:kern w:val="0"/>
          <w:lang w:val="bg-BG" w:eastAsia="bg-BG" w:bidi="ar-SA"/>
        </w:rPr>
        <w:t xml:space="preserve"> достъп за потребителите.</w:t>
      </w:r>
    </w:p>
    <w:p w:rsidR="0039297F" w:rsidRPr="00B74E87" w:rsidRDefault="0039297F" w:rsidP="0039297F">
      <w:pPr>
        <w:widowControl/>
        <w:numPr>
          <w:ilvl w:val="0"/>
          <w:numId w:val="5"/>
        </w:numPr>
        <w:tabs>
          <w:tab w:val="left" w:pos="895"/>
        </w:tabs>
        <w:suppressAutoHyphens w:val="0"/>
        <w:autoSpaceDE w:val="0"/>
        <w:autoSpaceDN w:val="0"/>
        <w:adjustRightInd w:val="0"/>
        <w:ind w:left="357"/>
        <w:jc w:val="both"/>
        <w:rPr>
          <w:rFonts w:eastAsia="Times New Roman" w:cs="Times New Roman"/>
          <w:kern w:val="0"/>
          <w:lang w:val="bg-BG" w:eastAsia="bg-BG" w:bidi="ar-SA"/>
        </w:rPr>
      </w:pPr>
      <w:r w:rsidRPr="00B74E87">
        <w:rPr>
          <w:rFonts w:eastAsia="Times New Roman" w:cs="Times New Roman"/>
          <w:kern w:val="0"/>
          <w:lang w:val="bg-BG" w:eastAsia="bg-BG" w:bidi="ar-SA"/>
        </w:rPr>
        <w:t>Участникът следва да декларира броя на членовете, присъединени към стандартната му балансираща група.</w:t>
      </w:r>
    </w:p>
    <w:p w:rsidR="0039297F" w:rsidRPr="007E0135" w:rsidRDefault="0039297F" w:rsidP="0039297F">
      <w:pPr>
        <w:widowControl/>
        <w:suppressAutoHyphens w:val="0"/>
        <w:autoSpaceDE w:val="0"/>
        <w:autoSpaceDN w:val="0"/>
        <w:adjustRightInd w:val="0"/>
        <w:ind w:left="357"/>
        <w:jc w:val="both"/>
        <w:rPr>
          <w:rFonts w:eastAsia="Times New Roman" w:cs="Times New Roman"/>
          <w:kern w:val="0"/>
          <w:lang w:val="bg-BG" w:eastAsia="bg-BG" w:bidi="ar-SA"/>
        </w:rPr>
      </w:pPr>
      <w:r w:rsidRPr="007E0135">
        <w:rPr>
          <w:rFonts w:eastAsia="Times New Roman" w:cs="Times New Roman"/>
          <w:kern w:val="0"/>
          <w:lang w:val="bg-BG" w:eastAsia="bg-BG" w:bidi="ar-SA"/>
        </w:rPr>
        <w:t xml:space="preserve">4. Място </w:t>
      </w:r>
      <w:r w:rsidRPr="007E0135">
        <w:rPr>
          <w:rFonts w:eastAsia="Times New Roman" w:cs="Times New Roman"/>
          <w:b/>
          <w:bCs/>
          <w:kern w:val="0"/>
          <w:lang w:val="bg-BG" w:eastAsia="bg-BG" w:bidi="ar-SA"/>
        </w:rPr>
        <w:t xml:space="preserve">на </w:t>
      </w:r>
      <w:r w:rsidRPr="007E0135">
        <w:rPr>
          <w:rFonts w:eastAsia="Times New Roman" w:cs="Times New Roman"/>
          <w:kern w:val="0"/>
          <w:lang w:val="bg-BG" w:eastAsia="bg-BG" w:bidi="ar-SA"/>
        </w:rPr>
        <w:t xml:space="preserve">изпълнение </w:t>
      </w:r>
      <w:r w:rsidRPr="007E0135">
        <w:rPr>
          <w:rFonts w:eastAsia="Times New Roman" w:cs="Times New Roman"/>
          <w:b/>
          <w:bCs/>
          <w:kern w:val="0"/>
          <w:lang w:val="bg-BG" w:eastAsia="bg-BG" w:bidi="ar-SA"/>
        </w:rPr>
        <w:t xml:space="preserve">на договора. </w:t>
      </w:r>
      <w:r w:rsidRPr="007E0135">
        <w:rPr>
          <w:rFonts w:eastAsia="Times New Roman" w:cs="Times New Roman"/>
          <w:kern w:val="0"/>
          <w:lang w:val="bg-BG" w:eastAsia="bg-BG" w:bidi="ar-SA"/>
        </w:rPr>
        <w:t xml:space="preserve">Място на доставка на електрическа енергия са </w:t>
      </w:r>
      <w:r w:rsidR="003500DA" w:rsidRPr="00C76DB9">
        <w:rPr>
          <w:rFonts w:eastAsia="Times New Roman" w:cs="Times New Roman"/>
          <w:kern w:val="0"/>
          <w:lang w:val="bg-BG" w:eastAsia="bg-BG" w:bidi="ar-SA"/>
        </w:rPr>
        <w:t xml:space="preserve">50 (петдесет) </w:t>
      </w:r>
      <w:r w:rsidRPr="00C76DB9">
        <w:rPr>
          <w:rFonts w:eastAsia="Times New Roman" w:cs="Times New Roman"/>
          <w:kern w:val="0"/>
          <w:lang w:val="bg-BG" w:eastAsia="bg-BG" w:bidi="ar-SA"/>
        </w:rPr>
        <w:t>броя обекти</w:t>
      </w:r>
      <w:r w:rsidRPr="0039297F">
        <w:rPr>
          <w:rFonts w:eastAsia="Times New Roman" w:cs="Times New Roman"/>
          <w:kern w:val="0"/>
          <w:lang w:val="bg-BG" w:eastAsia="bg-BG" w:bidi="ar-SA"/>
        </w:rPr>
        <w:t xml:space="preserve"> </w:t>
      </w:r>
      <w:r w:rsidRPr="007E0135">
        <w:rPr>
          <w:rFonts w:eastAsia="Times New Roman" w:cs="Times New Roman"/>
          <w:kern w:val="0"/>
          <w:lang w:val="bg-BG" w:eastAsia="bg-BG" w:bidi="ar-SA"/>
        </w:rPr>
        <w:t>на Възложителя на територията на община</w:t>
      </w:r>
      <w:r>
        <w:rPr>
          <w:rFonts w:eastAsia="Times New Roman" w:cs="Times New Roman"/>
          <w:kern w:val="0"/>
          <w:lang w:val="bg-BG" w:eastAsia="bg-BG" w:bidi="ar-SA"/>
        </w:rPr>
        <w:t xml:space="preserve"> Рила</w:t>
      </w:r>
      <w:r w:rsidRPr="007E0135">
        <w:rPr>
          <w:rFonts w:eastAsia="Times New Roman" w:cs="Times New Roman"/>
          <w:kern w:val="0"/>
          <w:lang w:val="bg-BG" w:eastAsia="bg-BG" w:bidi="ar-SA"/>
        </w:rPr>
        <w:t>.</w:t>
      </w:r>
    </w:p>
    <w:p w:rsidR="0039297F" w:rsidRDefault="0039297F" w:rsidP="0039297F">
      <w:pPr>
        <w:widowControl/>
        <w:suppressAutoHyphens w:val="0"/>
        <w:autoSpaceDE w:val="0"/>
        <w:autoSpaceDN w:val="0"/>
        <w:adjustRightInd w:val="0"/>
        <w:ind w:left="357"/>
        <w:jc w:val="both"/>
        <w:rPr>
          <w:rFonts w:eastAsia="Times New Roman" w:cs="Times New Roman"/>
          <w:kern w:val="0"/>
          <w:lang w:val="bg-BG" w:eastAsia="bg-BG" w:bidi="ar-SA"/>
        </w:rPr>
      </w:pPr>
      <w:r>
        <w:rPr>
          <w:rFonts w:eastAsia="Times New Roman" w:cs="Times New Roman"/>
          <w:kern w:val="0"/>
          <w:lang w:val="bg-BG" w:eastAsia="bg-BG" w:bidi="ar-SA"/>
        </w:rPr>
        <w:t xml:space="preserve">5. </w:t>
      </w:r>
      <w:r w:rsidRPr="007E0135">
        <w:rPr>
          <w:rFonts w:eastAsia="Times New Roman" w:cs="Times New Roman"/>
          <w:kern w:val="0"/>
          <w:lang w:val="bg-BG" w:eastAsia="bg-BG" w:bidi="ar-SA"/>
        </w:rPr>
        <w:t>Обектите попадащи в обхвата на предмета на настоящата обществена поръчка са както следва:</w:t>
      </w:r>
    </w:p>
    <w:p w:rsidR="0039297F" w:rsidRPr="007E0135" w:rsidRDefault="0039297F" w:rsidP="0039297F">
      <w:pPr>
        <w:widowControl/>
        <w:suppressAutoHyphens w:val="0"/>
        <w:autoSpaceDE w:val="0"/>
        <w:autoSpaceDN w:val="0"/>
        <w:adjustRightInd w:val="0"/>
        <w:ind w:left="357"/>
        <w:jc w:val="both"/>
        <w:rPr>
          <w:rFonts w:eastAsia="Times New Roman" w:cs="Times New Roman"/>
          <w:kern w:val="0"/>
          <w:lang w:val="bg-BG" w:eastAsia="bg-BG" w:bidi="ar-SA"/>
        </w:rPr>
      </w:pPr>
    </w:p>
    <w:tbl>
      <w:tblPr>
        <w:tblW w:w="726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260"/>
        <w:gridCol w:w="1488"/>
      </w:tblGrid>
      <w:tr w:rsidR="00941D0A" w:rsidRPr="00941D0A" w:rsidTr="00E21320">
        <w:trPr>
          <w:trHeight w:val="90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№ по ред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0A" w:rsidRPr="00941D0A" w:rsidRDefault="00941D0A" w:rsidP="00941D0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Наименование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0A" w:rsidRPr="00941D0A" w:rsidRDefault="00941D0A" w:rsidP="00941D0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Електромер №</w:t>
            </w:r>
          </w:p>
        </w:tc>
      </w:tr>
      <w:tr w:rsidR="00941D0A" w:rsidRPr="00941D0A" w:rsidTr="00E21320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1.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Хоспис - Кухненски бокс ; гр.Рила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3523680</w:t>
            </w:r>
          </w:p>
        </w:tc>
      </w:tr>
      <w:tr w:rsidR="00941D0A" w:rsidRPr="00941D0A" w:rsidTr="00E21320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2.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ЕСПТВУ "Никола Вапцаров" ; гр.Рила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2757960</w:t>
            </w:r>
          </w:p>
        </w:tc>
      </w:tr>
      <w:tr w:rsidR="00941D0A" w:rsidRPr="00941D0A" w:rsidTr="00E21320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3.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Община Рила ; гр.Рила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2757970</w:t>
            </w:r>
          </w:p>
        </w:tc>
      </w:tr>
      <w:tr w:rsidR="00941D0A" w:rsidRPr="00941D0A" w:rsidTr="00E21320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4.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Банка; гр.Рила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40023120</w:t>
            </w:r>
          </w:p>
        </w:tc>
      </w:tr>
      <w:tr w:rsidR="00941D0A" w:rsidRPr="00941D0A" w:rsidTr="00E21320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5.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Павилион; гр.Рила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3416348</w:t>
            </w:r>
          </w:p>
        </w:tc>
      </w:tr>
      <w:tr w:rsidR="00941D0A" w:rsidRPr="00941D0A" w:rsidTr="00E21320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6.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Аптека 1; гр.Рила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40023117</w:t>
            </w:r>
          </w:p>
        </w:tc>
      </w:tr>
      <w:tr w:rsidR="00941D0A" w:rsidRPr="00941D0A" w:rsidTr="00E21320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7.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Здравна служба; с.Пастра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1591406</w:t>
            </w:r>
          </w:p>
        </w:tc>
      </w:tr>
      <w:tr w:rsidR="00941D0A" w:rsidRPr="00941D0A" w:rsidTr="00E21320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8.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Кметство с.Пастра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332667</w:t>
            </w:r>
          </w:p>
        </w:tc>
      </w:tr>
      <w:tr w:rsidR="00941D0A" w:rsidRPr="00941D0A" w:rsidTr="00E21320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9.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Парно общинска сграда; гр.Рила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40019120</w:t>
            </w:r>
          </w:p>
        </w:tc>
      </w:tr>
      <w:tr w:rsidR="00941D0A" w:rsidRPr="00941D0A" w:rsidTr="00E21320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lastRenderedPageBreak/>
              <w:t>10.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Общинска Администрация; гр.Рила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40023118</w:t>
            </w:r>
          </w:p>
        </w:tc>
      </w:tr>
      <w:tr w:rsidR="00941D0A" w:rsidRPr="00941D0A" w:rsidTr="00E21320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11.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Общинска Администрация; гр.Рила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40023115</w:t>
            </w:r>
          </w:p>
        </w:tc>
      </w:tr>
      <w:tr w:rsidR="00941D0A" w:rsidRPr="00941D0A" w:rsidTr="00E21320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12.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Фургон ; гр.Рила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2052609</w:t>
            </w:r>
          </w:p>
        </w:tc>
      </w:tr>
      <w:tr w:rsidR="00941D0A" w:rsidRPr="00941D0A" w:rsidTr="00E21320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13.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Баня ; гр.Рила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50129453</w:t>
            </w:r>
          </w:p>
        </w:tc>
      </w:tr>
      <w:tr w:rsidR="00941D0A" w:rsidRPr="00941D0A" w:rsidTr="00E21320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14.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Килийно училище, гр.Рила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2266119</w:t>
            </w:r>
          </w:p>
        </w:tc>
      </w:tr>
      <w:tr w:rsidR="00941D0A" w:rsidRPr="00941D0A" w:rsidTr="00E21320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15.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Кметство с.Смочево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2763210</w:t>
            </w:r>
          </w:p>
        </w:tc>
      </w:tr>
      <w:tr w:rsidR="00941D0A" w:rsidRPr="00941D0A" w:rsidTr="00E21320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16.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Месопродавница</w:t>
            </w:r>
            <w:r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, гр. Рила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3625202</w:t>
            </w:r>
          </w:p>
        </w:tc>
      </w:tr>
      <w:tr w:rsidR="00941D0A" w:rsidRPr="00941D0A" w:rsidTr="00E21320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17.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Кметство с.Смочево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3183589</w:t>
            </w:r>
          </w:p>
        </w:tc>
      </w:tr>
      <w:tr w:rsidR="00941D0A" w:rsidRPr="00941D0A" w:rsidTr="00E21320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18.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Кметство с.Смочево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1075762</w:t>
            </w:r>
          </w:p>
        </w:tc>
      </w:tr>
      <w:tr w:rsidR="00941D0A" w:rsidRPr="00941D0A" w:rsidTr="00E21320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19.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Кухненски бокс,сутерен и три етажа; гр.Рила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11877115</w:t>
            </w:r>
          </w:p>
        </w:tc>
      </w:tr>
      <w:tr w:rsidR="00941D0A" w:rsidRPr="00941D0A" w:rsidTr="00E21320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20.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Поликлиника и кабинети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12217718</w:t>
            </w:r>
          </w:p>
        </w:tc>
      </w:tr>
      <w:tr w:rsidR="00941D0A" w:rsidRPr="00941D0A" w:rsidTr="00E21320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21.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Рилски манастир - МВР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3499953</w:t>
            </w:r>
          </w:p>
        </w:tc>
      </w:tr>
      <w:tr w:rsidR="00941D0A" w:rsidRPr="00941D0A" w:rsidTr="00E21320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22.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Културен дом; гр.Рила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1118772</w:t>
            </w:r>
          </w:p>
        </w:tc>
      </w:tr>
      <w:tr w:rsidR="00941D0A" w:rsidRPr="00941D0A" w:rsidTr="00E21320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23.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Културен дом; гр.Рила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1118898</w:t>
            </w:r>
          </w:p>
        </w:tc>
      </w:tr>
      <w:tr w:rsidR="00941D0A" w:rsidRPr="00941D0A" w:rsidTr="00E21320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24.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Културен дом; гр.Рила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3625216</w:t>
            </w:r>
          </w:p>
        </w:tc>
      </w:tr>
      <w:tr w:rsidR="00941D0A" w:rsidRPr="00941D0A" w:rsidTr="00E21320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25.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Културен дом; гр.Рила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62000716</w:t>
            </w:r>
          </w:p>
        </w:tc>
      </w:tr>
      <w:tr w:rsidR="00941D0A" w:rsidRPr="00941D0A" w:rsidTr="00E21320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26.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ДСК</w:t>
            </w:r>
            <w:r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, гр. Рила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310402974</w:t>
            </w:r>
          </w:p>
        </w:tc>
      </w:tr>
      <w:tr w:rsidR="00941D0A" w:rsidRPr="00941D0A" w:rsidTr="00E21320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27.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Автобаза -гараж ; гр.Рила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3155389</w:t>
            </w:r>
          </w:p>
        </w:tc>
      </w:tr>
      <w:tr w:rsidR="00941D0A" w:rsidRPr="00941D0A" w:rsidTr="00E21320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28.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ДГ"Д-р Тодора Миладинова" гр.Рила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2757966</w:t>
            </w:r>
          </w:p>
        </w:tc>
      </w:tr>
      <w:tr w:rsidR="00941D0A" w:rsidRPr="00941D0A" w:rsidTr="00E21320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29.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Улично осветление; с.Пастра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11715359</w:t>
            </w:r>
          </w:p>
        </w:tc>
      </w:tr>
      <w:tr w:rsidR="00941D0A" w:rsidRPr="00941D0A" w:rsidTr="00E21320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30.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Улично осветление; с.Пастра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11853936</w:t>
            </w:r>
          </w:p>
        </w:tc>
      </w:tr>
      <w:tr w:rsidR="00941D0A" w:rsidRPr="00941D0A" w:rsidTr="00E21320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31.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Улично осветление; с.Смочево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40015340</w:t>
            </w:r>
          </w:p>
        </w:tc>
      </w:tr>
      <w:tr w:rsidR="00941D0A" w:rsidRPr="00941D0A" w:rsidTr="00E21320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32.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Улично осветление; с.Смочево - ТКЗС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2158059</w:t>
            </w:r>
          </w:p>
        </w:tc>
      </w:tr>
      <w:tr w:rsidR="00941D0A" w:rsidRPr="00941D0A" w:rsidTr="00E21320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33.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Улично осветление; с.Смочево - ТП МАЧТОВ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2026792</w:t>
            </w:r>
          </w:p>
        </w:tc>
      </w:tr>
      <w:tr w:rsidR="00941D0A" w:rsidRPr="00941D0A" w:rsidTr="00E21320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34.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Улично осветление; гр.Рила - ТП МАЧТОВ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11876103</w:t>
            </w:r>
          </w:p>
        </w:tc>
      </w:tr>
      <w:tr w:rsidR="00941D0A" w:rsidRPr="00941D0A" w:rsidTr="00E21320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35.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Улично осветление; гр.Рила - БАСЕЙНА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40018068</w:t>
            </w:r>
          </w:p>
        </w:tc>
      </w:tr>
      <w:tr w:rsidR="00941D0A" w:rsidRPr="00941D0A" w:rsidTr="00E21320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36.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Улично осветление; гр.Рила - ТП ХОТЕЛА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1718037</w:t>
            </w:r>
          </w:p>
        </w:tc>
      </w:tr>
      <w:tr w:rsidR="00941D0A" w:rsidRPr="00941D0A" w:rsidTr="00E21320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37.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Улично осветление; гр.Рила - ТП БОЛНИЦАТА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11876736</w:t>
            </w:r>
          </w:p>
        </w:tc>
      </w:tr>
      <w:tr w:rsidR="00941D0A" w:rsidRPr="00941D0A" w:rsidTr="00E21320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38.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Улично осветление; гр.Рила - ЧИТАЛИЩЕ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1340080648</w:t>
            </w:r>
          </w:p>
        </w:tc>
      </w:tr>
      <w:tr w:rsidR="00941D0A" w:rsidRPr="00941D0A" w:rsidTr="00E21320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39.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Улично осветление; гр.Рила - ТП БЛОКА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11876900</w:t>
            </w:r>
          </w:p>
        </w:tc>
      </w:tr>
      <w:tr w:rsidR="00941D0A" w:rsidRPr="00941D0A" w:rsidTr="00E21320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40.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Улично осветление; гр.Рила - ТП ГАТЕР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2251679</w:t>
            </w:r>
          </w:p>
        </w:tc>
      </w:tr>
      <w:tr w:rsidR="00941D0A" w:rsidRPr="00941D0A" w:rsidTr="00E21320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41.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Улично осветление; гр.Рила - ТП МАЧТОВ 3 СПРОТИВА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11876801</w:t>
            </w:r>
          </w:p>
        </w:tc>
      </w:tr>
      <w:tr w:rsidR="00941D0A" w:rsidRPr="00941D0A" w:rsidTr="00E21320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42.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Улично осветление; гр.Рила - ТП ТВУ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11876574</w:t>
            </w:r>
          </w:p>
        </w:tc>
      </w:tr>
      <w:tr w:rsidR="00941D0A" w:rsidRPr="00941D0A" w:rsidTr="00E21320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43.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Улично осветление; гр.Рила - ТП МЕДНИК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11876649</w:t>
            </w:r>
          </w:p>
        </w:tc>
      </w:tr>
      <w:tr w:rsidR="00941D0A" w:rsidRPr="00941D0A" w:rsidTr="00E21320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44.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Улично осветление; гр.Рила - ТП БЕНЗИНОСТАНЦИЯТА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3518010</w:t>
            </w:r>
          </w:p>
        </w:tc>
      </w:tr>
      <w:tr w:rsidR="00941D0A" w:rsidRPr="00941D0A" w:rsidTr="00E21320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45.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Улично осветление; с.Смочево - УО КАСЕТА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3399969</w:t>
            </w:r>
          </w:p>
        </w:tc>
      </w:tr>
      <w:tr w:rsidR="00941D0A" w:rsidRPr="00941D0A" w:rsidTr="00E21320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46.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Улично осветление; Рилски манастир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12018919</w:t>
            </w:r>
          </w:p>
        </w:tc>
      </w:tr>
      <w:tr w:rsidR="00941D0A" w:rsidRPr="00941D0A" w:rsidTr="00E21320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47.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Улично осветление; с.Падала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 xml:space="preserve">                   N008878</w:t>
            </w:r>
          </w:p>
        </w:tc>
      </w:tr>
      <w:tr w:rsidR="00941D0A" w:rsidRPr="00941D0A" w:rsidTr="00E21320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48.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Улично осветление; с Пастра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D0A" w:rsidRPr="00941D0A" w:rsidRDefault="00941D0A" w:rsidP="00941D0A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3742327</w:t>
            </w:r>
          </w:p>
        </w:tc>
      </w:tr>
      <w:tr w:rsidR="00941D0A" w:rsidRPr="00941D0A" w:rsidTr="00E21320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en-US" w:eastAsia="bg-BG" w:bidi="ar-SA"/>
              </w:rPr>
              <w:t>49</w:t>
            </w: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Кметство с.Смочево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D0A" w:rsidRPr="00941D0A" w:rsidRDefault="00941D0A" w:rsidP="00941D0A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40024976</w:t>
            </w:r>
          </w:p>
        </w:tc>
      </w:tr>
      <w:tr w:rsidR="00941D0A" w:rsidRPr="00941D0A" w:rsidTr="00E21320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50.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>Дом за психично болни ; с.Пастра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0A" w:rsidRPr="00941D0A" w:rsidRDefault="00941D0A" w:rsidP="00941D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</w:pPr>
            <w:r w:rsidRPr="00941D0A">
              <w:rPr>
                <w:rFonts w:eastAsia="Times New Roman" w:cs="Times New Roman"/>
                <w:color w:val="000000"/>
                <w:kern w:val="0"/>
                <w:lang w:val="bg-BG" w:eastAsia="bg-BG" w:bidi="ar-SA"/>
              </w:rPr>
              <w:t xml:space="preserve">      35141339</w:t>
            </w:r>
          </w:p>
        </w:tc>
      </w:tr>
    </w:tbl>
    <w:p w:rsidR="0039297F" w:rsidRPr="0039297F" w:rsidRDefault="0039297F" w:rsidP="0039297F">
      <w:pPr>
        <w:widowControl/>
        <w:suppressAutoHyphens w:val="0"/>
        <w:ind w:left="357"/>
        <w:jc w:val="both"/>
        <w:rPr>
          <w:rFonts w:eastAsia="Times New Roman" w:cs="Times New Roman"/>
          <w:kern w:val="0"/>
          <w:lang w:val="ru-RU" w:eastAsia="en-US" w:bidi="ar-SA"/>
        </w:rPr>
      </w:pPr>
    </w:p>
    <w:p w:rsidR="0039297F" w:rsidRPr="00FC588D" w:rsidRDefault="0039297F" w:rsidP="0039297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val="bg-BG" w:eastAsia="bg-BG" w:bidi="ar-SA"/>
        </w:rPr>
      </w:pPr>
      <w:r w:rsidRPr="00FC588D">
        <w:rPr>
          <w:rFonts w:eastAsia="Times New Roman" w:cs="Times New Roman"/>
          <w:bCs/>
          <w:kern w:val="0"/>
          <w:lang w:val="bg-BG" w:eastAsia="bg-BG" w:bidi="ar-SA"/>
        </w:rPr>
        <w:lastRenderedPageBreak/>
        <w:t>6.</w:t>
      </w:r>
      <w:r w:rsidRPr="00FC588D">
        <w:rPr>
          <w:rFonts w:eastAsia="Times New Roman" w:cs="Times New Roman"/>
          <w:b/>
          <w:bCs/>
          <w:kern w:val="0"/>
          <w:lang w:val="bg-BG" w:eastAsia="bg-BG" w:bidi="ar-SA"/>
        </w:rPr>
        <w:t xml:space="preserve"> Срок за изпълнение на договора. </w:t>
      </w:r>
      <w:r w:rsidRPr="00FC588D">
        <w:rPr>
          <w:rFonts w:eastAsia="Times New Roman" w:cs="Times New Roman"/>
          <w:kern w:val="0"/>
          <w:lang w:val="bg-BG" w:eastAsia="bg-BG" w:bidi="ar-SA"/>
        </w:rPr>
        <w:t>Срокът за изпълнение на договора е за период от 12 месеца и влиза в сила от датата на регистрация на първия график за доставка. Графикът следва да се регистрира в първия месец, в който законно може да се извършва регистрация на график, след излизането на свободния пазар, съгласно Правилата за търговия с електрическа енергия.</w:t>
      </w:r>
    </w:p>
    <w:p w:rsidR="0039297F" w:rsidRPr="00FC588D" w:rsidRDefault="0039297F" w:rsidP="0039297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val="bg-BG" w:eastAsia="bg-BG" w:bidi="ar-SA"/>
        </w:rPr>
      </w:pPr>
      <w:r w:rsidRPr="00FC588D">
        <w:rPr>
          <w:rFonts w:eastAsia="Times New Roman" w:cs="Times New Roman"/>
          <w:b/>
          <w:bCs/>
          <w:kern w:val="0"/>
          <w:lang w:val="bg-BG" w:eastAsia="bg-BG" w:bidi="ar-SA"/>
        </w:rPr>
        <w:t xml:space="preserve">7. </w:t>
      </w:r>
      <w:r w:rsidRPr="00FC588D">
        <w:rPr>
          <w:rFonts w:eastAsia="Times New Roman" w:cs="Times New Roman"/>
          <w:kern w:val="0"/>
          <w:lang w:val="bg-BG" w:eastAsia="bg-BG" w:bidi="ar-SA"/>
        </w:rPr>
        <w:t xml:space="preserve">Прогнозно количество.Прогнозното количество доставяна нетна активна електрическа енергия за нуждите на Община </w:t>
      </w:r>
      <w:r>
        <w:rPr>
          <w:rFonts w:eastAsia="Times New Roman" w:cs="Times New Roman"/>
          <w:kern w:val="0"/>
          <w:lang w:val="bg-BG" w:eastAsia="bg-BG" w:bidi="ar-SA"/>
        </w:rPr>
        <w:t xml:space="preserve">Рила </w:t>
      </w:r>
      <w:r w:rsidRPr="00FC588D">
        <w:rPr>
          <w:rFonts w:eastAsia="Times New Roman" w:cs="Times New Roman"/>
          <w:kern w:val="0"/>
          <w:lang w:val="bg-BG" w:eastAsia="bg-BG" w:bidi="ar-SA"/>
        </w:rPr>
        <w:t xml:space="preserve">е </w:t>
      </w:r>
      <w:r w:rsidR="00C76DB9" w:rsidRPr="001B5888">
        <w:rPr>
          <w:rFonts w:eastAsia="Times New Roman" w:cs="Times New Roman"/>
          <w:b/>
          <w:bCs/>
          <w:kern w:val="0"/>
          <w:lang w:val="bg-BG" w:eastAsia="bg-BG" w:bidi="ar-SA"/>
        </w:rPr>
        <w:t>4</w:t>
      </w:r>
      <w:r w:rsidR="00C76DB9" w:rsidRPr="001B5888">
        <w:rPr>
          <w:rFonts w:eastAsia="Times New Roman" w:cs="Times New Roman"/>
          <w:b/>
          <w:bCs/>
          <w:kern w:val="0"/>
          <w:lang w:val="ru-RU" w:eastAsia="bg-BG" w:bidi="ar-SA"/>
        </w:rPr>
        <w:t>96</w:t>
      </w:r>
      <w:r w:rsidR="00C76DB9" w:rsidRPr="001B5888">
        <w:rPr>
          <w:rFonts w:eastAsia="Times New Roman" w:cs="Times New Roman"/>
          <w:b/>
          <w:bCs/>
          <w:kern w:val="0"/>
          <w:lang w:val="bg-BG" w:eastAsia="bg-BG" w:bidi="ar-SA"/>
        </w:rPr>
        <w:t>.080</w:t>
      </w:r>
      <w:r w:rsidR="00A17868" w:rsidRPr="001B5888">
        <w:rPr>
          <w:rFonts w:eastAsia="Times New Roman" w:cs="Times New Roman"/>
          <w:b/>
          <w:bCs/>
          <w:kern w:val="0"/>
          <w:lang w:val="ru-RU" w:eastAsia="bg-BG" w:bidi="ar-SA"/>
        </w:rPr>
        <w:t xml:space="preserve"> </w:t>
      </w:r>
      <w:r w:rsidRPr="001B5888">
        <w:rPr>
          <w:rFonts w:eastAsia="Times New Roman" w:cs="Times New Roman"/>
          <w:b/>
          <w:bCs/>
          <w:i/>
          <w:iCs/>
          <w:kern w:val="0"/>
          <w:lang w:val="bg-BG" w:eastAsia="bg-BG" w:bidi="ar-SA"/>
        </w:rPr>
        <w:t>МВтч</w:t>
      </w:r>
      <w:r w:rsidRPr="001B5888">
        <w:rPr>
          <w:rFonts w:eastAsia="Times New Roman" w:cs="Times New Roman"/>
          <w:b/>
          <w:bCs/>
          <w:kern w:val="0"/>
          <w:lang w:val="bg-BG" w:eastAsia="bg-BG" w:bidi="ar-SA"/>
        </w:rPr>
        <w:t xml:space="preserve"> </w:t>
      </w:r>
      <w:r w:rsidRPr="001B5888">
        <w:rPr>
          <w:rFonts w:eastAsia="Times New Roman" w:cs="Times New Roman"/>
          <w:kern w:val="0"/>
          <w:lang w:val="bg-BG" w:eastAsia="bg-BG" w:bidi="ar-SA"/>
        </w:rPr>
        <w:t xml:space="preserve">за срок от </w:t>
      </w:r>
      <w:r w:rsidRPr="001B5888">
        <w:rPr>
          <w:rFonts w:eastAsia="Times New Roman" w:cs="Times New Roman"/>
          <w:bCs/>
          <w:kern w:val="0"/>
          <w:lang w:val="bg-BG" w:eastAsia="bg-BG" w:bidi="ar-SA"/>
        </w:rPr>
        <w:t xml:space="preserve">12 </w:t>
      </w:r>
      <w:r w:rsidRPr="001B5888">
        <w:rPr>
          <w:rFonts w:eastAsia="Times New Roman" w:cs="Times New Roman"/>
          <w:kern w:val="0"/>
          <w:lang w:val="bg-BG" w:eastAsia="bg-BG" w:bidi="ar-SA"/>
        </w:rPr>
        <w:t>(дванадесет) месеца. Месечното потребление на електрическа енергия на</w:t>
      </w:r>
      <w:bookmarkStart w:id="0" w:name="_GoBack"/>
      <w:bookmarkEnd w:id="0"/>
      <w:r w:rsidRPr="00FC588D">
        <w:rPr>
          <w:rFonts w:eastAsia="Times New Roman" w:cs="Times New Roman"/>
          <w:kern w:val="0"/>
          <w:lang w:val="bg-BG" w:eastAsia="bg-BG" w:bidi="ar-SA"/>
        </w:rPr>
        <w:t xml:space="preserve"> Община </w:t>
      </w:r>
      <w:r>
        <w:rPr>
          <w:rFonts w:eastAsia="Times New Roman" w:cs="Times New Roman"/>
          <w:kern w:val="0"/>
          <w:lang w:val="bg-BG" w:eastAsia="bg-BG" w:bidi="ar-SA"/>
        </w:rPr>
        <w:t>Рила за предходните 12 (дванадесет) месеца</w:t>
      </w:r>
      <w:r w:rsidRPr="00FC588D">
        <w:rPr>
          <w:rFonts w:eastAsia="Times New Roman" w:cs="Times New Roman"/>
          <w:kern w:val="0"/>
          <w:lang w:val="bg-BG" w:eastAsia="bg-BG" w:bidi="ar-SA"/>
        </w:rPr>
        <w:t xml:space="preserve"> е посочено в следната таблица:</w:t>
      </w:r>
    </w:p>
    <w:p w:rsidR="0039297F" w:rsidRPr="00FC588D" w:rsidRDefault="0039297F" w:rsidP="0039297F">
      <w:pPr>
        <w:widowControl/>
        <w:suppressAutoHyphens w:val="0"/>
        <w:autoSpaceDE w:val="0"/>
        <w:autoSpaceDN w:val="0"/>
        <w:adjustRightInd w:val="0"/>
        <w:ind w:left="357"/>
        <w:rPr>
          <w:rFonts w:eastAsia="Times New Roman" w:cs="Times New Roman"/>
          <w:kern w:val="0"/>
          <w:lang w:val="bg-BG" w:eastAsia="bg-BG" w:bidi="ar-SA"/>
        </w:rPr>
      </w:pPr>
    </w:p>
    <w:tbl>
      <w:tblPr>
        <w:tblStyle w:val="a3"/>
        <w:tblW w:w="0" w:type="auto"/>
        <w:tblInd w:w="1026" w:type="dxa"/>
        <w:tblLook w:val="04A0" w:firstRow="1" w:lastRow="0" w:firstColumn="1" w:lastColumn="0" w:noHBand="0" w:noVBand="1"/>
      </w:tblPr>
      <w:tblGrid>
        <w:gridCol w:w="879"/>
        <w:gridCol w:w="1795"/>
        <w:gridCol w:w="1576"/>
        <w:gridCol w:w="1447"/>
        <w:gridCol w:w="1344"/>
      </w:tblGrid>
      <w:tr w:rsidR="003A7CDA" w:rsidRPr="003A7CDA" w:rsidTr="00016A40">
        <w:trPr>
          <w:trHeight w:val="607"/>
        </w:trPr>
        <w:tc>
          <w:tcPr>
            <w:tcW w:w="879" w:type="dxa"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kern w:val="0"/>
                <w:lang w:val="bg-BG" w:eastAsia="bg-BG" w:bidi="ar-SA"/>
              </w:rPr>
            </w:pPr>
            <w:r w:rsidRPr="003A7CDA">
              <w:rPr>
                <w:rFonts w:eastAsia="Times New Roman" w:cs="Times New Roman"/>
                <w:b/>
                <w:bCs/>
                <w:kern w:val="0"/>
                <w:lang w:val="bg-BG" w:eastAsia="bg-BG" w:bidi="ar-SA"/>
              </w:rPr>
              <w:t>№ по ред</w:t>
            </w:r>
          </w:p>
        </w:tc>
        <w:tc>
          <w:tcPr>
            <w:tcW w:w="1795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kern w:val="0"/>
                <w:lang w:val="bg-BG" w:eastAsia="bg-BG" w:bidi="ar-SA"/>
              </w:rPr>
            </w:pPr>
            <w:r w:rsidRPr="003A7CDA">
              <w:rPr>
                <w:rFonts w:eastAsia="Times New Roman" w:cs="Times New Roman"/>
                <w:b/>
                <w:bCs/>
                <w:kern w:val="0"/>
                <w:lang w:val="bg-BG" w:eastAsia="bg-BG" w:bidi="ar-SA"/>
              </w:rPr>
              <w:t>Месец</w:t>
            </w:r>
          </w:p>
        </w:tc>
        <w:tc>
          <w:tcPr>
            <w:tcW w:w="1576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kern w:val="0"/>
                <w:lang w:val="bg-BG" w:eastAsia="bg-BG" w:bidi="ar-SA"/>
              </w:rPr>
            </w:pPr>
            <w:r w:rsidRPr="003A7CDA">
              <w:rPr>
                <w:rFonts w:eastAsia="Times New Roman" w:cs="Times New Roman"/>
                <w:b/>
                <w:bCs/>
                <w:kern w:val="0"/>
                <w:lang w:val="bg-BG" w:eastAsia="bg-BG" w:bidi="ar-SA"/>
              </w:rPr>
              <w:t xml:space="preserve">Дневна </w:t>
            </w:r>
            <w:proofErr w:type="spellStart"/>
            <w:r w:rsidRPr="003A7CDA">
              <w:rPr>
                <w:rFonts w:eastAsia="Times New Roman" w:cs="Times New Roman"/>
                <w:b/>
                <w:bCs/>
                <w:kern w:val="0"/>
                <w:lang w:val="bg-BG" w:eastAsia="bg-BG" w:bidi="ar-SA"/>
              </w:rPr>
              <w:t>kWh</w:t>
            </w:r>
            <w:proofErr w:type="spellEnd"/>
          </w:p>
        </w:tc>
        <w:tc>
          <w:tcPr>
            <w:tcW w:w="1447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kern w:val="0"/>
                <w:lang w:val="bg-BG" w:eastAsia="bg-BG" w:bidi="ar-SA"/>
              </w:rPr>
            </w:pPr>
            <w:r w:rsidRPr="003A7CDA">
              <w:rPr>
                <w:rFonts w:eastAsia="Times New Roman" w:cs="Times New Roman"/>
                <w:b/>
                <w:bCs/>
                <w:kern w:val="0"/>
                <w:lang w:val="bg-BG" w:eastAsia="bg-BG" w:bidi="ar-SA"/>
              </w:rPr>
              <w:t xml:space="preserve">Нощна </w:t>
            </w:r>
            <w:proofErr w:type="spellStart"/>
            <w:r w:rsidRPr="003A7CDA">
              <w:rPr>
                <w:rFonts w:eastAsia="Times New Roman" w:cs="Times New Roman"/>
                <w:b/>
                <w:bCs/>
                <w:kern w:val="0"/>
                <w:lang w:val="bg-BG" w:eastAsia="bg-BG" w:bidi="ar-SA"/>
              </w:rPr>
              <w:t>kWh</w:t>
            </w:r>
            <w:proofErr w:type="spellEnd"/>
          </w:p>
        </w:tc>
        <w:tc>
          <w:tcPr>
            <w:tcW w:w="1344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kern w:val="0"/>
                <w:lang w:val="bg-BG" w:eastAsia="bg-BG" w:bidi="ar-SA"/>
              </w:rPr>
            </w:pPr>
            <w:r w:rsidRPr="003A7CDA">
              <w:rPr>
                <w:rFonts w:eastAsia="Times New Roman" w:cs="Times New Roman"/>
                <w:b/>
                <w:bCs/>
                <w:kern w:val="0"/>
                <w:lang w:val="bg-BG" w:eastAsia="bg-BG" w:bidi="ar-SA"/>
              </w:rPr>
              <w:t xml:space="preserve">Общо </w:t>
            </w:r>
            <w:proofErr w:type="spellStart"/>
            <w:r w:rsidRPr="003A7CDA">
              <w:rPr>
                <w:rFonts w:eastAsia="Times New Roman" w:cs="Times New Roman"/>
                <w:b/>
                <w:bCs/>
                <w:kern w:val="0"/>
                <w:lang w:val="bg-BG" w:eastAsia="bg-BG" w:bidi="ar-SA"/>
              </w:rPr>
              <w:t>kWh</w:t>
            </w:r>
            <w:proofErr w:type="spellEnd"/>
          </w:p>
        </w:tc>
      </w:tr>
      <w:tr w:rsidR="003A7CDA" w:rsidRPr="003A7CDA" w:rsidTr="00016A40">
        <w:trPr>
          <w:trHeight w:val="303"/>
        </w:trPr>
        <w:tc>
          <w:tcPr>
            <w:tcW w:w="879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bg-BG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bg-BG" w:eastAsia="bg-BG" w:bidi="ar-SA"/>
              </w:rPr>
              <w:t>1.</w:t>
            </w:r>
          </w:p>
        </w:tc>
        <w:tc>
          <w:tcPr>
            <w:tcW w:w="1795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bg-BG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bg-BG" w:eastAsia="bg-BG" w:bidi="ar-SA"/>
              </w:rPr>
              <w:t>м.05.2016г.</w:t>
            </w:r>
          </w:p>
        </w:tc>
        <w:tc>
          <w:tcPr>
            <w:tcW w:w="1576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en-US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bg-BG" w:eastAsia="bg-BG" w:bidi="ar-SA"/>
              </w:rPr>
              <w:t>1</w:t>
            </w:r>
            <w:r w:rsidRPr="003A7CDA">
              <w:rPr>
                <w:rFonts w:eastAsia="Times New Roman" w:cs="Times New Roman"/>
                <w:kern w:val="0"/>
                <w:lang w:val="en-US" w:eastAsia="bg-BG" w:bidi="ar-SA"/>
              </w:rPr>
              <w:t>7428</w:t>
            </w:r>
          </w:p>
        </w:tc>
        <w:tc>
          <w:tcPr>
            <w:tcW w:w="1447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bg-BG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bg-BG" w:eastAsia="bg-BG" w:bidi="ar-SA"/>
              </w:rPr>
              <w:t>13795</w:t>
            </w:r>
          </w:p>
        </w:tc>
        <w:tc>
          <w:tcPr>
            <w:tcW w:w="1344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en-US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en-US" w:eastAsia="bg-BG" w:bidi="ar-SA"/>
              </w:rPr>
              <w:t>31223</w:t>
            </w:r>
          </w:p>
        </w:tc>
      </w:tr>
      <w:tr w:rsidR="003A7CDA" w:rsidRPr="003A7CDA" w:rsidTr="00016A40">
        <w:trPr>
          <w:trHeight w:val="303"/>
        </w:trPr>
        <w:tc>
          <w:tcPr>
            <w:tcW w:w="879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bg-BG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bg-BG" w:eastAsia="bg-BG" w:bidi="ar-SA"/>
              </w:rPr>
              <w:t>2.</w:t>
            </w:r>
          </w:p>
        </w:tc>
        <w:tc>
          <w:tcPr>
            <w:tcW w:w="1795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bg-BG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bg-BG" w:eastAsia="bg-BG" w:bidi="ar-SA"/>
              </w:rPr>
              <w:t>м.06.2016г.</w:t>
            </w:r>
          </w:p>
        </w:tc>
        <w:tc>
          <w:tcPr>
            <w:tcW w:w="1576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en-US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bg-BG" w:eastAsia="bg-BG" w:bidi="ar-SA"/>
              </w:rPr>
              <w:t>1</w:t>
            </w:r>
            <w:r w:rsidRPr="003A7CDA">
              <w:rPr>
                <w:rFonts w:eastAsia="Times New Roman" w:cs="Times New Roman"/>
                <w:kern w:val="0"/>
                <w:lang w:val="en-US" w:eastAsia="bg-BG" w:bidi="ar-SA"/>
              </w:rPr>
              <w:t>3698</w:t>
            </w:r>
          </w:p>
        </w:tc>
        <w:tc>
          <w:tcPr>
            <w:tcW w:w="1447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bg-BG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bg-BG" w:eastAsia="bg-BG" w:bidi="ar-SA"/>
              </w:rPr>
              <w:t>11988</w:t>
            </w:r>
          </w:p>
        </w:tc>
        <w:tc>
          <w:tcPr>
            <w:tcW w:w="1344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en-US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bg-BG" w:eastAsia="bg-BG" w:bidi="ar-SA"/>
              </w:rPr>
              <w:t>2</w:t>
            </w:r>
            <w:r w:rsidRPr="003A7CDA">
              <w:rPr>
                <w:rFonts w:eastAsia="Times New Roman" w:cs="Times New Roman"/>
                <w:kern w:val="0"/>
                <w:lang w:val="en-US" w:eastAsia="bg-BG" w:bidi="ar-SA"/>
              </w:rPr>
              <w:t>5686</w:t>
            </w:r>
          </w:p>
        </w:tc>
      </w:tr>
      <w:tr w:rsidR="003A7CDA" w:rsidRPr="003A7CDA" w:rsidTr="00016A40">
        <w:trPr>
          <w:trHeight w:val="303"/>
        </w:trPr>
        <w:tc>
          <w:tcPr>
            <w:tcW w:w="879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bg-BG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bg-BG" w:eastAsia="bg-BG" w:bidi="ar-SA"/>
              </w:rPr>
              <w:t>3.</w:t>
            </w:r>
          </w:p>
        </w:tc>
        <w:tc>
          <w:tcPr>
            <w:tcW w:w="1795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bg-BG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bg-BG" w:eastAsia="bg-BG" w:bidi="ar-SA"/>
              </w:rPr>
              <w:t>м.07.2016г.</w:t>
            </w:r>
          </w:p>
        </w:tc>
        <w:tc>
          <w:tcPr>
            <w:tcW w:w="1576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en-US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en-US" w:eastAsia="bg-BG" w:bidi="ar-SA"/>
              </w:rPr>
              <w:t>12232</w:t>
            </w:r>
          </w:p>
        </w:tc>
        <w:tc>
          <w:tcPr>
            <w:tcW w:w="1447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bg-BG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bg-BG" w:eastAsia="bg-BG" w:bidi="ar-SA"/>
              </w:rPr>
              <w:t>12709</w:t>
            </w:r>
          </w:p>
        </w:tc>
        <w:tc>
          <w:tcPr>
            <w:tcW w:w="1344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en-US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bg-BG" w:eastAsia="bg-BG" w:bidi="ar-SA"/>
              </w:rPr>
              <w:t>2</w:t>
            </w:r>
            <w:r w:rsidRPr="003A7CDA">
              <w:rPr>
                <w:rFonts w:eastAsia="Times New Roman" w:cs="Times New Roman"/>
                <w:kern w:val="0"/>
                <w:lang w:val="en-US" w:eastAsia="bg-BG" w:bidi="ar-SA"/>
              </w:rPr>
              <w:t>4941</w:t>
            </w:r>
          </w:p>
        </w:tc>
      </w:tr>
      <w:tr w:rsidR="003A7CDA" w:rsidRPr="003A7CDA" w:rsidTr="00016A40">
        <w:trPr>
          <w:trHeight w:val="303"/>
        </w:trPr>
        <w:tc>
          <w:tcPr>
            <w:tcW w:w="879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bg-BG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bg-BG" w:eastAsia="bg-BG" w:bidi="ar-SA"/>
              </w:rPr>
              <w:t>4.</w:t>
            </w:r>
          </w:p>
        </w:tc>
        <w:tc>
          <w:tcPr>
            <w:tcW w:w="1795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bg-BG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bg-BG" w:eastAsia="bg-BG" w:bidi="ar-SA"/>
              </w:rPr>
              <w:t>м.08.2016г.</w:t>
            </w:r>
          </w:p>
        </w:tc>
        <w:tc>
          <w:tcPr>
            <w:tcW w:w="1576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en-US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en-US" w:eastAsia="bg-BG" w:bidi="ar-SA"/>
              </w:rPr>
              <w:t>12388</w:t>
            </w:r>
          </w:p>
        </w:tc>
        <w:tc>
          <w:tcPr>
            <w:tcW w:w="1447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bg-BG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bg-BG" w:eastAsia="bg-BG" w:bidi="ar-SA"/>
              </w:rPr>
              <w:t>13832</w:t>
            </w:r>
          </w:p>
        </w:tc>
        <w:tc>
          <w:tcPr>
            <w:tcW w:w="1344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en-US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bg-BG" w:eastAsia="bg-BG" w:bidi="ar-SA"/>
              </w:rPr>
              <w:t>2</w:t>
            </w:r>
            <w:r w:rsidRPr="003A7CDA">
              <w:rPr>
                <w:rFonts w:eastAsia="Times New Roman" w:cs="Times New Roman"/>
                <w:kern w:val="0"/>
                <w:lang w:val="en-US" w:eastAsia="bg-BG" w:bidi="ar-SA"/>
              </w:rPr>
              <w:t>6220</w:t>
            </w:r>
          </w:p>
        </w:tc>
      </w:tr>
      <w:tr w:rsidR="003A7CDA" w:rsidRPr="003A7CDA" w:rsidTr="00016A40">
        <w:trPr>
          <w:trHeight w:val="303"/>
        </w:trPr>
        <w:tc>
          <w:tcPr>
            <w:tcW w:w="879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bg-BG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bg-BG" w:eastAsia="bg-BG" w:bidi="ar-SA"/>
              </w:rPr>
              <w:t>5.</w:t>
            </w:r>
          </w:p>
        </w:tc>
        <w:tc>
          <w:tcPr>
            <w:tcW w:w="1795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bg-BG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bg-BG" w:eastAsia="bg-BG" w:bidi="ar-SA"/>
              </w:rPr>
              <w:t>м.09.2016г.</w:t>
            </w:r>
          </w:p>
        </w:tc>
        <w:tc>
          <w:tcPr>
            <w:tcW w:w="1576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en-US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en-US" w:eastAsia="bg-BG" w:bidi="ar-SA"/>
              </w:rPr>
              <w:t>13224</w:t>
            </w:r>
          </w:p>
        </w:tc>
        <w:tc>
          <w:tcPr>
            <w:tcW w:w="1447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bg-BG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bg-BG" w:eastAsia="bg-BG" w:bidi="ar-SA"/>
              </w:rPr>
              <w:t>15686</w:t>
            </w:r>
          </w:p>
        </w:tc>
        <w:tc>
          <w:tcPr>
            <w:tcW w:w="1344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en-US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bg-BG" w:eastAsia="bg-BG" w:bidi="ar-SA"/>
              </w:rPr>
              <w:t>2</w:t>
            </w:r>
            <w:r w:rsidRPr="003A7CDA">
              <w:rPr>
                <w:rFonts w:eastAsia="Times New Roman" w:cs="Times New Roman"/>
                <w:kern w:val="0"/>
                <w:lang w:val="en-US" w:eastAsia="bg-BG" w:bidi="ar-SA"/>
              </w:rPr>
              <w:t>8910</w:t>
            </w:r>
          </w:p>
        </w:tc>
      </w:tr>
      <w:tr w:rsidR="003A7CDA" w:rsidRPr="003A7CDA" w:rsidTr="00016A40">
        <w:trPr>
          <w:trHeight w:val="303"/>
        </w:trPr>
        <w:tc>
          <w:tcPr>
            <w:tcW w:w="879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bg-BG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bg-BG" w:eastAsia="bg-BG" w:bidi="ar-SA"/>
              </w:rPr>
              <w:t>6.</w:t>
            </w:r>
          </w:p>
        </w:tc>
        <w:tc>
          <w:tcPr>
            <w:tcW w:w="1795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bg-BG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bg-BG" w:eastAsia="bg-BG" w:bidi="ar-SA"/>
              </w:rPr>
              <w:t>м.10.2016г.</w:t>
            </w:r>
          </w:p>
        </w:tc>
        <w:tc>
          <w:tcPr>
            <w:tcW w:w="1576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en-US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en-US" w:eastAsia="bg-BG" w:bidi="ar-SA"/>
              </w:rPr>
              <w:t>20375</w:t>
            </w:r>
          </w:p>
        </w:tc>
        <w:tc>
          <w:tcPr>
            <w:tcW w:w="1447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bg-BG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bg-BG" w:eastAsia="bg-BG" w:bidi="ar-SA"/>
              </w:rPr>
              <w:t>13674</w:t>
            </w:r>
          </w:p>
        </w:tc>
        <w:tc>
          <w:tcPr>
            <w:tcW w:w="1344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en-US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en-US" w:eastAsia="bg-BG" w:bidi="ar-SA"/>
              </w:rPr>
              <w:t>34049</w:t>
            </w:r>
          </w:p>
        </w:tc>
      </w:tr>
      <w:tr w:rsidR="003A7CDA" w:rsidRPr="003A7CDA" w:rsidTr="00016A40">
        <w:trPr>
          <w:trHeight w:val="303"/>
        </w:trPr>
        <w:tc>
          <w:tcPr>
            <w:tcW w:w="879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bg-BG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bg-BG" w:eastAsia="bg-BG" w:bidi="ar-SA"/>
              </w:rPr>
              <w:t>7.</w:t>
            </w:r>
          </w:p>
        </w:tc>
        <w:tc>
          <w:tcPr>
            <w:tcW w:w="1795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bg-BG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bg-BG" w:eastAsia="bg-BG" w:bidi="ar-SA"/>
              </w:rPr>
              <w:t>м.11.2016г.</w:t>
            </w:r>
          </w:p>
        </w:tc>
        <w:tc>
          <w:tcPr>
            <w:tcW w:w="1576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en-US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en-US" w:eastAsia="bg-BG" w:bidi="ar-SA"/>
              </w:rPr>
              <w:t>32247</w:t>
            </w:r>
          </w:p>
        </w:tc>
        <w:tc>
          <w:tcPr>
            <w:tcW w:w="1447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bg-BG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bg-BG" w:eastAsia="bg-BG" w:bidi="ar-SA"/>
              </w:rPr>
              <w:t>16214</w:t>
            </w:r>
          </w:p>
        </w:tc>
        <w:tc>
          <w:tcPr>
            <w:tcW w:w="1344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en-US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bg-BG" w:eastAsia="bg-BG" w:bidi="ar-SA"/>
              </w:rPr>
              <w:t>4</w:t>
            </w:r>
            <w:r w:rsidRPr="003A7CDA">
              <w:rPr>
                <w:rFonts w:eastAsia="Times New Roman" w:cs="Times New Roman"/>
                <w:kern w:val="0"/>
                <w:lang w:val="en-US" w:eastAsia="bg-BG" w:bidi="ar-SA"/>
              </w:rPr>
              <w:t>8461</w:t>
            </w:r>
          </w:p>
        </w:tc>
      </w:tr>
      <w:tr w:rsidR="003A7CDA" w:rsidRPr="003A7CDA" w:rsidTr="00016A40">
        <w:trPr>
          <w:trHeight w:val="303"/>
        </w:trPr>
        <w:tc>
          <w:tcPr>
            <w:tcW w:w="879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bg-BG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bg-BG" w:eastAsia="bg-BG" w:bidi="ar-SA"/>
              </w:rPr>
              <w:t>8.</w:t>
            </w:r>
          </w:p>
        </w:tc>
        <w:tc>
          <w:tcPr>
            <w:tcW w:w="1795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bg-BG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bg-BG" w:eastAsia="bg-BG" w:bidi="ar-SA"/>
              </w:rPr>
              <w:t>м.12.2016г.</w:t>
            </w:r>
          </w:p>
        </w:tc>
        <w:tc>
          <w:tcPr>
            <w:tcW w:w="1576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en-US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en-US" w:eastAsia="bg-BG" w:bidi="ar-SA"/>
              </w:rPr>
              <w:t>44797</w:t>
            </w:r>
          </w:p>
        </w:tc>
        <w:tc>
          <w:tcPr>
            <w:tcW w:w="1447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en-US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bg-BG" w:eastAsia="bg-BG" w:bidi="ar-SA"/>
              </w:rPr>
              <w:t>16047</w:t>
            </w:r>
          </w:p>
        </w:tc>
        <w:tc>
          <w:tcPr>
            <w:tcW w:w="1344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en-US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bg-BG" w:eastAsia="bg-BG" w:bidi="ar-SA"/>
              </w:rPr>
              <w:t>60844</w:t>
            </w:r>
          </w:p>
        </w:tc>
      </w:tr>
      <w:tr w:rsidR="003A7CDA" w:rsidRPr="003A7CDA" w:rsidTr="00016A40">
        <w:trPr>
          <w:trHeight w:val="303"/>
        </w:trPr>
        <w:tc>
          <w:tcPr>
            <w:tcW w:w="879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bg-BG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bg-BG" w:eastAsia="bg-BG" w:bidi="ar-SA"/>
              </w:rPr>
              <w:t>9.</w:t>
            </w:r>
          </w:p>
        </w:tc>
        <w:tc>
          <w:tcPr>
            <w:tcW w:w="1795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bg-BG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bg-BG" w:eastAsia="bg-BG" w:bidi="ar-SA"/>
              </w:rPr>
              <w:t>м.01.2017г.</w:t>
            </w:r>
          </w:p>
        </w:tc>
        <w:tc>
          <w:tcPr>
            <w:tcW w:w="1576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en-US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en-US" w:eastAsia="bg-BG" w:bidi="ar-SA"/>
              </w:rPr>
              <w:t>51609</w:t>
            </w:r>
          </w:p>
        </w:tc>
        <w:tc>
          <w:tcPr>
            <w:tcW w:w="1447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bg-BG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bg-BG" w:eastAsia="bg-BG" w:bidi="ar-SA"/>
              </w:rPr>
              <w:t>15365</w:t>
            </w:r>
          </w:p>
        </w:tc>
        <w:tc>
          <w:tcPr>
            <w:tcW w:w="1344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en-US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en-US" w:eastAsia="bg-BG" w:bidi="ar-SA"/>
              </w:rPr>
              <w:t>66974</w:t>
            </w:r>
          </w:p>
        </w:tc>
      </w:tr>
      <w:tr w:rsidR="003A7CDA" w:rsidRPr="003A7CDA" w:rsidTr="00016A40">
        <w:trPr>
          <w:trHeight w:val="303"/>
        </w:trPr>
        <w:tc>
          <w:tcPr>
            <w:tcW w:w="879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bg-BG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bg-BG" w:eastAsia="bg-BG" w:bidi="ar-SA"/>
              </w:rPr>
              <w:t>10.</w:t>
            </w:r>
          </w:p>
        </w:tc>
        <w:tc>
          <w:tcPr>
            <w:tcW w:w="1795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bg-BG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bg-BG" w:eastAsia="bg-BG" w:bidi="ar-SA"/>
              </w:rPr>
              <w:t>м.02.2017г.</w:t>
            </w:r>
          </w:p>
        </w:tc>
        <w:tc>
          <w:tcPr>
            <w:tcW w:w="1576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en-US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en-US" w:eastAsia="bg-BG" w:bidi="ar-SA"/>
              </w:rPr>
              <w:t>46098</w:t>
            </w:r>
          </w:p>
        </w:tc>
        <w:tc>
          <w:tcPr>
            <w:tcW w:w="1447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bg-BG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bg-BG" w:eastAsia="bg-BG" w:bidi="ar-SA"/>
              </w:rPr>
              <w:t>15618</w:t>
            </w:r>
          </w:p>
        </w:tc>
        <w:tc>
          <w:tcPr>
            <w:tcW w:w="1344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en-US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en-US" w:eastAsia="bg-BG" w:bidi="ar-SA"/>
              </w:rPr>
              <w:t>61716</w:t>
            </w:r>
          </w:p>
        </w:tc>
      </w:tr>
      <w:tr w:rsidR="003A7CDA" w:rsidRPr="003A7CDA" w:rsidTr="00016A40">
        <w:trPr>
          <w:trHeight w:val="303"/>
        </w:trPr>
        <w:tc>
          <w:tcPr>
            <w:tcW w:w="879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bg-BG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bg-BG" w:eastAsia="bg-BG" w:bidi="ar-SA"/>
              </w:rPr>
              <w:t>11.</w:t>
            </w:r>
          </w:p>
        </w:tc>
        <w:tc>
          <w:tcPr>
            <w:tcW w:w="1795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bg-BG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bg-BG" w:eastAsia="bg-BG" w:bidi="ar-SA"/>
              </w:rPr>
              <w:t>м.03.2017г.</w:t>
            </w:r>
          </w:p>
        </w:tc>
        <w:tc>
          <w:tcPr>
            <w:tcW w:w="1576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en-US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en-US" w:eastAsia="bg-BG" w:bidi="ar-SA"/>
              </w:rPr>
              <w:t>36342</w:t>
            </w:r>
          </w:p>
        </w:tc>
        <w:tc>
          <w:tcPr>
            <w:tcW w:w="1447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bg-BG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bg-BG" w:eastAsia="bg-BG" w:bidi="ar-SA"/>
              </w:rPr>
              <w:t>13737</w:t>
            </w:r>
          </w:p>
        </w:tc>
        <w:tc>
          <w:tcPr>
            <w:tcW w:w="1344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en-US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en-US" w:eastAsia="bg-BG" w:bidi="ar-SA"/>
              </w:rPr>
              <w:t>50079</w:t>
            </w:r>
          </w:p>
        </w:tc>
      </w:tr>
      <w:tr w:rsidR="003A7CDA" w:rsidRPr="003A7CDA" w:rsidTr="00016A40">
        <w:trPr>
          <w:trHeight w:val="303"/>
        </w:trPr>
        <w:tc>
          <w:tcPr>
            <w:tcW w:w="879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bg-BG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bg-BG" w:eastAsia="bg-BG" w:bidi="ar-SA"/>
              </w:rPr>
              <w:t>12.</w:t>
            </w:r>
          </w:p>
        </w:tc>
        <w:tc>
          <w:tcPr>
            <w:tcW w:w="1795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bg-BG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bg-BG" w:eastAsia="bg-BG" w:bidi="ar-SA"/>
              </w:rPr>
              <w:t>м.04.2017г.</w:t>
            </w:r>
          </w:p>
        </w:tc>
        <w:tc>
          <w:tcPr>
            <w:tcW w:w="1576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en-US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en-US" w:eastAsia="bg-BG" w:bidi="ar-SA"/>
              </w:rPr>
              <w:t>23343</w:t>
            </w:r>
          </w:p>
        </w:tc>
        <w:tc>
          <w:tcPr>
            <w:tcW w:w="1447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bg-BG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bg-BG" w:eastAsia="bg-BG" w:bidi="ar-SA"/>
              </w:rPr>
              <w:t>13634</w:t>
            </w:r>
          </w:p>
        </w:tc>
        <w:tc>
          <w:tcPr>
            <w:tcW w:w="1344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val="en-US" w:eastAsia="bg-BG" w:bidi="ar-SA"/>
              </w:rPr>
            </w:pPr>
            <w:r w:rsidRPr="003A7CDA">
              <w:rPr>
                <w:rFonts w:eastAsia="Times New Roman" w:cs="Times New Roman"/>
                <w:kern w:val="0"/>
                <w:lang w:val="en-US" w:eastAsia="bg-BG" w:bidi="ar-SA"/>
              </w:rPr>
              <w:t>36977</w:t>
            </w:r>
          </w:p>
        </w:tc>
      </w:tr>
      <w:tr w:rsidR="003A7CDA" w:rsidRPr="003A7CDA" w:rsidTr="00016A40">
        <w:trPr>
          <w:trHeight w:val="303"/>
        </w:trPr>
        <w:tc>
          <w:tcPr>
            <w:tcW w:w="879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kern w:val="0"/>
                <w:lang w:val="bg-BG" w:eastAsia="bg-BG" w:bidi="ar-SA"/>
              </w:rPr>
            </w:pPr>
            <w:r w:rsidRPr="003A7CDA">
              <w:rPr>
                <w:rFonts w:eastAsia="Times New Roman" w:cs="Times New Roman"/>
                <w:b/>
                <w:bCs/>
                <w:kern w:val="0"/>
                <w:lang w:val="bg-BG" w:eastAsia="bg-BG" w:bidi="ar-SA"/>
              </w:rPr>
              <w:t> </w:t>
            </w:r>
          </w:p>
        </w:tc>
        <w:tc>
          <w:tcPr>
            <w:tcW w:w="1795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kern w:val="0"/>
                <w:lang w:val="bg-BG" w:eastAsia="bg-BG" w:bidi="ar-SA"/>
              </w:rPr>
            </w:pPr>
            <w:r w:rsidRPr="003A7CDA">
              <w:rPr>
                <w:rFonts w:eastAsia="Times New Roman" w:cs="Times New Roman"/>
                <w:b/>
                <w:bCs/>
                <w:kern w:val="0"/>
                <w:lang w:val="bg-BG" w:eastAsia="bg-BG" w:bidi="ar-SA"/>
              </w:rPr>
              <w:t xml:space="preserve">Всичко </w:t>
            </w:r>
            <w:proofErr w:type="spellStart"/>
            <w:r w:rsidRPr="003A7CDA">
              <w:rPr>
                <w:rFonts w:eastAsia="Times New Roman" w:cs="Times New Roman"/>
                <w:b/>
                <w:bCs/>
                <w:kern w:val="0"/>
                <w:lang w:val="bg-BG" w:eastAsia="bg-BG" w:bidi="ar-SA"/>
              </w:rPr>
              <w:t>kWh</w:t>
            </w:r>
            <w:proofErr w:type="spellEnd"/>
          </w:p>
        </w:tc>
        <w:tc>
          <w:tcPr>
            <w:tcW w:w="1576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kern w:val="0"/>
                <w:lang w:val="en-US" w:eastAsia="bg-BG" w:bidi="ar-SA"/>
              </w:rPr>
            </w:pPr>
            <w:r w:rsidRPr="003A7CDA">
              <w:rPr>
                <w:rFonts w:eastAsia="Times New Roman" w:cs="Times New Roman"/>
                <w:b/>
                <w:bCs/>
                <w:kern w:val="0"/>
                <w:lang w:val="en-US" w:eastAsia="bg-BG" w:bidi="ar-SA"/>
              </w:rPr>
              <w:t>323781</w:t>
            </w:r>
          </w:p>
        </w:tc>
        <w:tc>
          <w:tcPr>
            <w:tcW w:w="1447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kern w:val="0"/>
                <w:lang w:val="bg-BG" w:eastAsia="bg-BG" w:bidi="ar-SA"/>
              </w:rPr>
            </w:pPr>
            <w:r w:rsidRPr="003A7CDA">
              <w:rPr>
                <w:rFonts w:eastAsia="Times New Roman" w:cs="Times New Roman"/>
                <w:b/>
                <w:bCs/>
                <w:kern w:val="0"/>
                <w:lang w:val="bg-BG" w:eastAsia="bg-BG" w:bidi="ar-SA"/>
              </w:rPr>
              <w:t>172299</w:t>
            </w:r>
          </w:p>
        </w:tc>
        <w:tc>
          <w:tcPr>
            <w:tcW w:w="1344" w:type="dxa"/>
            <w:noWrap/>
            <w:hideMark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kern w:val="0"/>
                <w:lang w:val="en-US" w:eastAsia="bg-BG" w:bidi="ar-SA"/>
              </w:rPr>
            </w:pPr>
            <w:r w:rsidRPr="003A7CDA">
              <w:rPr>
                <w:rFonts w:eastAsia="Times New Roman" w:cs="Times New Roman"/>
                <w:b/>
                <w:bCs/>
                <w:kern w:val="0"/>
                <w:lang w:val="bg-BG" w:eastAsia="bg-BG" w:bidi="ar-SA"/>
              </w:rPr>
              <w:t>4</w:t>
            </w:r>
            <w:r w:rsidRPr="003A7CDA">
              <w:rPr>
                <w:rFonts w:eastAsia="Times New Roman" w:cs="Times New Roman"/>
                <w:b/>
                <w:bCs/>
                <w:kern w:val="0"/>
                <w:lang w:val="en-US" w:eastAsia="bg-BG" w:bidi="ar-SA"/>
              </w:rPr>
              <w:t>96080</w:t>
            </w:r>
          </w:p>
        </w:tc>
      </w:tr>
      <w:tr w:rsidR="003A7CDA" w:rsidRPr="003A7CDA" w:rsidTr="00016A40">
        <w:trPr>
          <w:trHeight w:val="303"/>
        </w:trPr>
        <w:tc>
          <w:tcPr>
            <w:tcW w:w="879" w:type="dxa"/>
            <w:noWrap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kern w:val="0"/>
                <w:lang w:val="bg-BG" w:eastAsia="bg-BG" w:bidi="ar-SA"/>
              </w:rPr>
            </w:pPr>
          </w:p>
        </w:tc>
        <w:tc>
          <w:tcPr>
            <w:tcW w:w="1795" w:type="dxa"/>
            <w:noWrap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kern w:val="0"/>
                <w:lang w:val="bg-BG" w:eastAsia="bg-BG" w:bidi="ar-SA"/>
              </w:rPr>
            </w:pPr>
            <w:r w:rsidRPr="003A7CDA">
              <w:rPr>
                <w:rFonts w:eastAsia="Times New Roman" w:cs="Times New Roman"/>
                <w:b/>
                <w:bCs/>
                <w:kern w:val="0"/>
                <w:lang w:val="bg-BG" w:eastAsia="bg-BG" w:bidi="ar-SA"/>
              </w:rPr>
              <w:t xml:space="preserve">Всичко </w:t>
            </w:r>
            <w:r>
              <w:rPr>
                <w:rFonts w:eastAsia="Times New Roman" w:cs="Times New Roman"/>
                <w:b/>
                <w:bCs/>
                <w:kern w:val="0"/>
                <w:lang w:val="en-US" w:eastAsia="bg-BG" w:bidi="ar-SA"/>
              </w:rPr>
              <w:t>m</w:t>
            </w:r>
            <w:proofErr w:type="spellStart"/>
            <w:r w:rsidRPr="003A7CDA">
              <w:rPr>
                <w:rFonts w:eastAsia="Times New Roman" w:cs="Times New Roman"/>
                <w:b/>
                <w:bCs/>
                <w:kern w:val="0"/>
                <w:lang w:val="bg-BG" w:eastAsia="bg-BG" w:bidi="ar-SA"/>
              </w:rPr>
              <w:t>Wh</w:t>
            </w:r>
            <w:proofErr w:type="spellEnd"/>
          </w:p>
        </w:tc>
        <w:tc>
          <w:tcPr>
            <w:tcW w:w="1576" w:type="dxa"/>
            <w:noWrap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kern w:val="0"/>
                <w:lang w:val="bg-BG" w:eastAsia="bg-BG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bg-BG" w:eastAsia="bg-BG" w:bidi="ar-SA"/>
              </w:rPr>
              <w:t>323,781</w:t>
            </w:r>
          </w:p>
        </w:tc>
        <w:tc>
          <w:tcPr>
            <w:tcW w:w="1447" w:type="dxa"/>
            <w:noWrap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kern w:val="0"/>
                <w:lang w:val="bg-BG" w:eastAsia="bg-BG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bg-BG" w:eastAsia="bg-BG" w:bidi="ar-SA"/>
              </w:rPr>
              <w:t>172,299</w:t>
            </w:r>
          </w:p>
        </w:tc>
        <w:tc>
          <w:tcPr>
            <w:tcW w:w="1344" w:type="dxa"/>
            <w:noWrap/>
          </w:tcPr>
          <w:p w:rsidR="003A7CDA" w:rsidRPr="003A7CDA" w:rsidRDefault="003A7CDA" w:rsidP="003A7C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kern w:val="0"/>
                <w:lang w:val="bg-BG" w:eastAsia="bg-BG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bg-BG" w:eastAsia="bg-BG" w:bidi="ar-SA"/>
              </w:rPr>
              <w:t>496,080</w:t>
            </w:r>
          </w:p>
        </w:tc>
      </w:tr>
    </w:tbl>
    <w:p w:rsidR="0039297F" w:rsidRPr="00B74E87" w:rsidRDefault="0039297F" w:rsidP="0039297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val="ru-RU" w:eastAsia="bg-BG" w:bidi="ar-SA"/>
        </w:rPr>
      </w:pPr>
    </w:p>
    <w:p w:rsidR="00650365" w:rsidRPr="00650365" w:rsidRDefault="00650365" w:rsidP="0039297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val="en-US" w:eastAsia="bg-BG" w:bidi="ar-SA"/>
        </w:rPr>
      </w:pPr>
    </w:p>
    <w:p w:rsidR="0039297F" w:rsidRPr="00FC588D" w:rsidRDefault="0039297F" w:rsidP="0039297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val="bg-BG" w:eastAsia="bg-BG" w:bidi="ar-SA"/>
        </w:rPr>
      </w:pPr>
      <w:r w:rsidRPr="00FC588D">
        <w:rPr>
          <w:rFonts w:eastAsia="Times New Roman" w:cs="Times New Roman"/>
          <w:kern w:val="0"/>
          <w:lang w:val="bg-BG" w:eastAsia="bg-BG" w:bidi="ar-SA"/>
        </w:rPr>
        <w:t>8. Стойност на поръчката. Стойността на поръчката се изчислява в лева без ДДС (данък върху добавената стойност) и се предлага от участника в Ценовото предложение. Финансирането на обществената поръчка ще се извършва със средства от бюджета на Община</w:t>
      </w:r>
      <w:r>
        <w:rPr>
          <w:rFonts w:eastAsia="Times New Roman" w:cs="Times New Roman"/>
          <w:kern w:val="0"/>
          <w:lang w:val="bg-BG" w:eastAsia="bg-BG" w:bidi="ar-SA"/>
        </w:rPr>
        <w:t xml:space="preserve"> Рила</w:t>
      </w:r>
      <w:r w:rsidRPr="00FC588D">
        <w:rPr>
          <w:rFonts w:eastAsia="Times New Roman" w:cs="Times New Roman"/>
          <w:kern w:val="0"/>
          <w:lang w:val="bg-BG" w:eastAsia="bg-BG" w:bidi="ar-SA"/>
        </w:rPr>
        <w:t>.</w:t>
      </w:r>
    </w:p>
    <w:p w:rsidR="0039297F" w:rsidRPr="00B74E87" w:rsidRDefault="0039297F" w:rsidP="0039297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val="bg-BG" w:eastAsia="bg-BG" w:bidi="ar-SA"/>
        </w:rPr>
      </w:pPr>
      <w:r w:rsidRPr="00B74E87">
        <w:rPr>
          <w:rFonts w:eastAsia="Times New Roman" w:cs="Times New Roman"/>
          <w:kern w:val="0"/>
          <w:lang w:val="bg-BG" w:eastAsia="bg-BG" w:bidi="ar-SA"/>
        </w:rPr>
        <w:t xml:space="preserve">В стойността на договора за доставка на електрическа енергия се включват всички разходи, свързани с качественото и срочно изпълнение на поръчката в описания вид и обхват. Предлаганата от участника цена трябва да бъде за един </w:t>
      </w:r>
      <w:r w:rsidRPr="00B74E87">
        <w:rPr>
          <w:rFonts w:eastAsia="Times New Roman" w:cs="Times New Roman"/>
          <w:b/>
          <w:bCs/>
          <w:i/>
          <w:iCs/>
          <w:kern w:val="0"/>
          <w:lang w:val="bg-BG" w:eastAsia="bg-BG" w:bidi="ar-SA"/>
        </w:rPr>
        <w:t>МВтч</w:t>
      </w:r>
      <w:r w:rsidRPr="00B74E87">
        <w:rPr>
          <w:rFonts w:eastAsia="Times New Roman" w:cs="Times New Roman"/>
          <w:kern w:val="0"/>
          <w:lang w:val="bg-BG" w:eastAsia="bg-BG" w:bidi="ar-SA"/>
        </w:rPr>
        <w:t xml:space="preserve"> нетна активна електрическа енергия за ниско напрежение без включен ДДС и без задължения към обществото и акциз, с точност до втория знак след десетичната запетая. Възложителят няма да заплаща допълнително такса за участие в стандартна балансираща група и санкции за излишък или недостиг на небалансите. Възложителят няма да заплаща такса за изготвяне, изпращане и регистриране от Изпълнителя на дневните почасови товарови графици и покриването на техните небаланси и параметрите за тяхното формиране. Възложителят няма да заплаща суми за излишък и недостиг. В случай на небаланси на електрическа енергия, същите са за сметка на Изпълнителя.</w:t>
      </w:r>
    </w:p>
    <w:p w:rsidR="00941D0A" w:rsidRDefault="0039297F" w:rsidP="00941D0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val="bg-BG" w:eastAsia="bg-BG" w:bidi="ar-SA"/>
        </w:rPr>
      </w:pPr>
      <w:r w:rsidRPr="00B74E87">
        <w:rPr>
          <w:rFonts w:eastAsia="Times New Roman" w:cs="Times New Roman"/>
          <w:kern w:val="0"/>
          <w:lang w:val="bg-BG" w:eastAsia="bg-BG" w:bidi="ar-SA"/>
        </w:rPr>
        <w:t>Договорът е обект на облагане с данъци и такси, включително ДДС, съгласно законодателството на Република България.</w:t>
      </w:r>
    </w:p>
    <w:p w:rsidR="00941D0A" w:rsidRPr="003A7CDA" w:rsidRDefault="00941D0A" w:rsidP="0039297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val="bg-BG" w:eastAsia="bg-BG" w:bidi="ar-SA"/>
        </w:rPr>
      </w:pPr>
      <w:r w:rsidRPr="003A7CDA">
        <w:rPr>
          <w:rFonts w:eastAsia="Times New Roman" w:cs="Times New Roman"/>
          <w:kern w:val="0"/>
          <w:lang w:val="bg-BG" w:eastAsia="bg-BG" w:bidi="ar-SA"/>
        </w:rPr>
        <w:t xml:space="preserve">Прогнозната стойност на настоящата обществена поръчка е до </w:t>
      </w:r>
      <w:r w:rsidR="003A7CDA" w:rsidRPr="003A7CDA">
        <w:rPr>
          <w:rFonts w:eastAsia="Times New Roman" w:cs="Times New Roman"/>
          <w:b/>
          <w:bCs/>
          <w:kern w:val="0"/>
          <w:lang w:val="bg-BG" w:eastAsia="bg-BG" w:bidi="ar-SA"/>
        </w:rPr>
        <w:t>88 624.75</w:t>
      </w:r>
      <w:r w:rsidRPr="003A7CDA">
        <w:rPr>
          <w:rFonts w:eastAsia="Times New Roman" w:cs="Times New Roman"/>
          <w:b/>
          <w:bCs/>
          <w:kern w:val="0"/>
          <w:lang w:val="bg-BG" w:eastAsia="bg-BG" w:bidi="ar-SA"/>
        </w:rPr>
        <w:t xml:space="preserve"> </w:t>
      </w:r>
      <w:r w:rsidR="003A7CDA" w:rsidRPr="003A7CDA">
        <w:rPr>
          <w:rFonts w:eastAsia="Times New Roman" w:cs="Times New Roman"/>
          <w:kern w:val="0"/>
          <w:lang w:val="bg-BG" w:eastAsia="bg-BG" w:bidi="ar-SA"/>
        </w:rPr>
        <w:t>лв. (осемдесет и осем хиляди шестстотин двадесет и четири лева и седемдесет и пет стотинки</w:t>
      </w:r>
      <w:r w:rsidRPr="003A7CDA">
        <w:rPr>
          <w:rFonts w:eastAsia="Times New Roman" w:cs="Times New Roman"/>
          <w:kern w:val="0"/>
          <w:lang w:val="bg-BG" w:eastAsia="bg-BG" w:bidi="ar-SA"/>
        </w:rPr>
        <w:t xml:space="preserve">), без </w:t>
      </w:r>
      <w:r w:rsidRPr="003A7CDA">
        <w:rPr>
          <w:rFonts w:eastAsia="Times New Roman" w:cs="Times New Roman"/>
          <w:kern w:val="0"/>
          <w:lang w:val="bg-BG" w:eastAsia="bg-BG" w:bidi="ar-SA"/>
        </w:rPr>
        <w:lastRenderedPageBreak/>
        <w:t>начислен ДДС</w:t>
      </w:r>
      <w:r w:rsidR="0039297F" w:rsidRPr="003A7CDA">
        <w:rPr>
          <w:rFonts w:eastAsia="Times New Roman" w:cs="Times New Roman"/>
          <w:kern w:val="0"/>
          <w:lang w:val="bg-BG" w:eastAsia="bg-BG" w:bidi="ar-SA"/>
        </w:rPr>
        <w:t>, която се явява и максимална обща стойност за офериране от участниците при подаване на оферта.</w:t>
      </w:r>
    </w:p>
    <w:p w:rsidR="00941D0A" w:rsidRPr="00941D0A" w:rsidRDefault="00941D0A" w:rsidP="0039297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kern w:val="0"/>
          <w:lang w:val="bg-BG" w:eastAsia="bg-BG" w:bidi="ar-SA"/>
        </w:rPr>
      </w:pPr>
      <w:r w:rsidRPr="003A7CDA">
        <w:rPr>
          <w:rFonts w:eastAsia="Times New Roman" w:cs="Times New Roman"/>
          <w:kern w:val="0"/>
          <w:lang w:val="bg-BG" w:eastAsia="bg-BG" w:bidi="ar-SA"/>
        </w:rPr>
        <w:t>Максималната единична цена за доставката на един МВтч нетна актив</w:t>
      </w:r>
      <w:r w:rsidR="003A7CDA" w:rsidRPr="003A7CDA">
        <w:rPr>
          <w:rFonts w:eastAsia="Times New Roman" w:cs="Times New Roman"/>
          <w:kern w:val="0"/>
          <w:lang w:val="bg-BG" w:eastAsia="bg-BG" w:bidi="ar-SA"/>
        </w:rPr>
        <w:t>на електрическа енергия е 178.65 лв. (сто седемдесет и осем лева и шестдесет и пет стотинки</w:t>
      </w:r>
      <w:r w:rsidRPr="003A7CDA">
        <w:rPr>
          <w:rFonts w:eastAsia="Times New Roman" w:cs="Times New Roman"/>
          <w:kern w:val="0"/>
          <w:lang w:val="bg-BG" w:eastAsia="bg-BG" w:bidi="ar-SA"/>
        </w:rPr>
        <w:t xml:space="preserve">) без ДДС, като участниците нямат право да оферират цена над </w:t>
      </w:r>
      <w:r w:rsidR="003A7CDA" w:rsidRPr="003A7CDA">
        <w:rPr>
          <w:rFonts w:eastAsia="Times New Roman" w:cs="Times New Roman"/>
          <w:kern w:val="0"/>
          <w:lang w:val="bg-BG" w:eastAsia="bg-BG" w:bidi="ar-SA"/>
        </w:rPr>
        <w:t xml:space="preserve">178.65 </w:t>
      </w:r>
      <w:r w:rsidRPr="003A7CDA">
        <w:rPr>
          <w:rFonts w:eastAsia="Times New Roman" w:cs="Times New Roman"/>
          <w:kern w:val="0"/>
          <w:lang w:val="bg-BG" w:eastAsia="bg-BG" w:bidi="ar-SA"/>
        </w:rPr>
        <w:t xml:space="preserve">лв. без ДДС за един МВтч нетна активна електрическа енергия. Участник, оферирал по-висока цена от посочената – </w:t>
      </w:r>
      <w:r w:rsidR="003A7CDA" w:rsidRPr="003A7CDA">
        <w:rPr>
          <w:rFonts w:eastAsia="Times New Roman" w:cs="Times New Roman"/>
          <w:kern w:val="0"/>
          <w:lang w:val="bg-BG" w:eastAsia="bg-BG" w:bidi="ar-SA"/>
        </w:rPr>
        <w:t xml:space="preserve">178.65 </w:t>
      </w:r>
      <w:r w:rsidRPr="003A7CDA">
        <w:rPr>
          <w:rFonts w:eastAsia="Times New Roman" w:cs="Times New Roman"/>
          <w:kern w:val="0"/>
          <w:lang w:val="bg-BG" w:eastAsia="bg-BG" w:bidi="ar-SA"/>
        </w:rPr>
        <w:t>лв. без ДДС за един МВтч нетна активна електрическа енергия, ще бъде отстранен от участие в обществената поръчка.</w:t>
      </w:r>
      <w:r w:rsidRPr="00941D0A">
        <w:rPr>
          <w:rFonts w:eastAsia="Times New Roman" w:cs="Times New Roman"/>
          <w:kern w:val="0"/>
          <w:lang w:val="bg-BG" w:eastAsia="bg-BG" w:bidi="ar-SA"/>
        </w:rPr>
        <w:t xml:space="preserve"> </w:t>
      </w:r>
    </w:p>
    <w:p w:rsidR="0039297F" w:rsidRPr="00FC588D" w:rsidRDefault="0039297F" w:rsidP="0039297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val="bg-BG" w:eastAsia="bg-BG" w:bidi="ar-SA"/>
        </w:rPr>
      </w:pPr>
      <w:r w:rsidRPr="00FC588D">
        <w:rPr>
          <w:rFonts w:eastAsia="Times New Roman" w:cs="Times New Roman"/>
          <w:kern w:val="0"/>
          <w:lang w:val="bg-BG" w:eastAsia="bg-BG" w:bidi="ar-SA"/>
        </w:rPr>
        <w:t xml:space="preserve">Ценовото предложение на участниците не може да надхвърля горепосочените максимални общи стойности на поръчката, както като цяло, така и за единична цена за един </w:t>
      </w:r>
      <w:r w:rsidRPr="0045585B">
        <w:rPr>
          <w:rFonts w:eastAsia="Times New Roman" w:cs="Times New Roman"/>
          <w:b/>
          <w:bCs/>
          <w:i/>
          <w:iCs/>
          <w:smallCaps/>
          <w:spacing w:val="-10"/>
          <w:kern w:val="0"/>
          <w:lang w:val="bg-BG" w:eastAsia="bg-BG" w:bidi="ar-SA"/>
        </w:rPr>
        <w:t>МВтч</w:t>
      </w:r>
      <w:r w:rsidRPr="0045585B">
        <w:rPr>
          <w:rFonts w:eastAsia="Times New Roman" w:cs="Times New Roman"/>
          <w:smallCaps/>
          <w:spacing w:val="-10"/>
          <w:kern w:val="0"/>
          <w:lang w:val="bg-BG" w:eastAsia="bg-BG" w:bidi="ar-SA"/>
        </w:rPr>
        <w:t xml:space="preserve"> </w:t>
      </w:r>
      <w:r>
        <w:rPr>
          <w:rFonts w:eastAsia="Times New Roman" w:cs="Times New Roman"/>
          <w:smallCaps/>
          <w:spacing w:val="-10"/>
          <w:kern w:val="0"/>
          <w:lang w:val="bg-BG" w:eastAsia="bg-BG" w:bidi="ar-SA"/>
        </w:rPr>
        <w:t xml:space="preserve"> </w:t>
      </w:r>
      <w:r w:rsidRPr="00FC588D">
        <w:rPr>
          <w:rFonts w:eastAsia="Times New Roman" w:cs="Times New Roman"/>
          <w:kern w:val="0"/>
          <w:lang w:val="bg-BG" w:eastAsia="bg-BG" w:bidi="ar-SA"/>
        </w:rPr>
        <w:t>нетна активна електрическа енергия. Данните в ценовото предложение се отпечатват или попълват с неизтриваемо мастило и се подписват от лице или лица, надлежно упълномощени за това от името на участника.</w:t>
      </w:r>
    </w:p>
    <w:p w:rsidR="0039297F" w:rsidRPr="00FC588D" w:rsidRDefault="0039297F" w:rsidP="0039297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val="bg-BG" w:eastAsia="bg-BG" w:bidi="ar-SA"/>
        </w:rPr>
      </w:pPr>
      <w:r w:rsidRPr="00FC588D">
        <w:rPr>
          <w:rFonts w:eastAsia="Times New Roman" w:cs="Times New Roman"/>
          <w:kern w:val="0"/>
          <w:lang w:val="bg-BG" w:eastAsia="bg-BG" w:bidi="ar-SA"/>
        </w:rPr>
        <w:t xml:space="preserve">Оферти, надвишаващи посочените общи стойности на обществената поръчка, както като цяло, така и за единична цена за един </w:t>
      </w:r>
      <w:r w:rsidRPr="0045585B">
        <w:rPr>
          <w:rFonts w:eastAsia="Times New Roman" w:cs="Times New Roman"/>
          <w:b/>
          <w:bCs/>
          <w:i/>
          <w:iCs/>
          <w:kern w:val="0"/>
          <w:lang w:val="bg-BG" w:eastAsia="bg-BG" w:bidi="ar-SA"/>
        </w:rPr>
        <w:t>МВтч</w:t>
      </w:r>
      <w:r w:rsidRPr="0045585B">
        <w:rPr>
          <w:rFonts w:eastAsia="Times New Roman" w:cs="Times New Roman"/>
          <w:kern w:val="0"/>
          <w:lang w:val="bg-BG" w:eastAsia="bg-BG" w:bidi="ar-SA"/>
        </w:rPr>
        <w:t xml:space="preserve"> </w:t>
      </w:r>
      <w:r w:rsidRPr="00FC588D">
        <w:rPr>
          <w:rFonts w:eastAsia="Times New Roman" w:cs="Times New Roman"/>
          <w:kern w:val="0"/>
          <w:lang w:val="bg-BG" w:eastAsia="bg-BG" w:bidi="ar-SA"/>
        </w:rPr>
        <w:t>нетна активна електрическа енергия, ще бъдат отстранени от участие и няма да бъдат допуснати до оценка.</w:t>
      </w:r>
    </w:p>
    <w:p w:rsidR="0039297F" w:rsidRPr="00EE4761" w:rsidRDefault="0039297F" w:rsidP="0039297F">
      <w:pPr>
        <w:widowControl/>
        <w:suppressAutoHyphens w:val="0"/>
        <w:ind w:left="720"/>
        <w:jc w:val="both"/>
        <w:rPr>
          <w:rFonts w:eastAsia="Times New Roman" w:cs="Times New Roman"/>
          <w:kern w:val="0"/>
          <w:lang w:val="bg-BG" w:eastAsia="en-US" w:bidi="ar-SA"/>
        </w:rPr>
      </w:pPr>
    </w:p>
    <w:p w:rsidR="0039297F" w:rsidRPr="00EE4761" w:rsidRDefault="0039297F" w:rsidP="0039297F">
      <w:pPr>
        <w:widowControl/>
        <w:suppressAutoHyphens w:val="0"/>
        <w:ind w:left="720"/>
        <w:jc w:val="both"/>
        <w:rPr>
          <w:rFonts w:eastAsia="Times New Roman" w:cs="Times New Roman"/>
          <w:kern w:val="0"/>
          <w:lang w:val="bg-BG" w:eastAsia="en-US" w:bidi="ar-SA"/>
        </w:rPr>
      </w:pPr>
    </w:p>
    <w:p w:rsidR="00DD44DE" w:rsidRPr="00DD44DE" w:rsidRDefault="00DD44DE" w:rsidP="00DD44DE">
      <w:pPr>
        <w:widowControl/>
        <w:suppressAutoHyphens w:val="0"/>
        <w:ind w:firstLine="357"/>
        <w:jc w:val="both"/>
        <w:rPr>
          <w:rFonts w:eastAsia="Times New Roman" w:cs="Times New Roman"/>
          <w:b/>
          <w:i/>
          <w:kern w:val="0"/>
          <w:lang w:val="bg-BG" w:eastAsia="en-US" w:bidi="ar-SA"/>
        </w:rPr>
      </w:pPr>
      <w:r w:rsidRPr="00DD44DE">
        <w:rPr>
          <w:rFonts w:eastAsia="Times New Roman" w:cs="Times New Roman"/>
          <w:b/>
          <w:color w:val="000000"/>
          <w:kern w:val="0"/>
          <w:lang w:val="bg-BG" w:eastAsia="bg-BG" w:bidi="ar-SA"/>
        </w:rPr>
        <w:t xml:space="preserve">Забележка: </w:t>
      </w:r>
      <w:r w:rsidRPr="00DD44DE">
        <w:rPr>
          <w:rFonts w:eastAsia="Times New Roman" w:cs="Times New Roman"/>
          <w:b/>
          <w:i/>
          <w:color w:val="000000"/>
          <w:kern w:val="0"/>
          <w:lang w:val="bg-BG" w:eastAsia="bg-BG" w:bidi="ar-SA"/>
        </w:rPr>
        <w:t>Навсякъде в Техническата спецификация, където се посочва определена, марка, тип, модел или стандарт да се четат и думите „или еквивалент“.</w:t>
      </w:r>
    </w:p>
    <w:p w:rsidR="0039297F" w:rsidRPr="00EE4761" w:rsidRDefault="0039297F" w:rsidP="0039297F">
      <w:pPr>
        <w:widowControl/>
        <w:suppressAutoHyphens w:val="0"/>
        <w:ind w:left="720"/>
        <w:jc w:val="both"/>
        <w:rPr>
          <w:rFonts w:eastAsia="Times New Roman" w:cs="Times New Roman"/>
          <w:kern w:val="0"/>
          <w:lang w:val="bg-BG" w:eastAsia="en-US" w:bidi="ar-SA"/>
        </w:rPr>
      </w:pPr>
    </w:p>
    <w:p w:rsidR="0039297F" w:rsidRPr="00EE4761" w:rsidRDefault="0039297F" w:rsidP="0039297F">
      <w:pPr>
        <w:widowControl/>
        <w:suppressAutoHyphens w:val="0"/>
        <w:ind w:left="720"/>
        <w:jc w:val="both"/>
        <w:rPr>
          <w:rFonts w:eastAsia="Times New Roman" w:cs="Times New Roman"/>
          <w:kern w:val="0"/>
          <w:lang w:val="bg-BG" w:eastAsia="en-US" w:bidi="ar-SA"/>
        </w:rPr>
      </w:pPr>
    </w:p>
    <w:p w:rsidR="0039297F" w:rsidRPr="00EE4761" w:rsidRDefault="0039297F" w:rsidP="0039297F">
      <w:pPr>
        <w:widowControl/>
        <w:suppressAutoHyphens w:val="0"/>
        <w:ind w:left="720"/>
        <w:jc w:val="both"/>
        <w:rPr>
          <w:rFonts w:eastAsia="Times New Roman" w:cs="Times New Roman"/>
          <w:kern w:val="0"/>
          <w:lang w:val="bg-BG" w:eastAsia="en-US" w:bidi="ar-SA"/>
        </w:rPr>
      </w:pPr>
    </w:p>
    <w:p w:rsidR="0039297F" w:rsidRPr="00EE4761" w:rsidRDefault="0039297F" w:rsidP="0039297F">
      <w:pPr>
        <w:widowControl/>
        <w:suppressAutoHyphens w:val="0"/>
        <w:ind w:left="720"/>
        <w:jc w:val="both"/>
        <w:rPr>
          <w:rFonts w:eastAsia="Times New Roman" w:cs="Times New Roman"/>
          <w:kern w:val="0"/>
          <w:lang w:val="bg-BG" w:eastAsia="en-US" w:bidi="ar-SA"/>
        </w:rPr>
      </w:pPr>
    </w:p>
    <w:p w:rsidR="004C71BE" w:rsidRPr="0039297F" w:rsidRDefault="004C71BE">
      <w:pPr>
        <w:rPr>
          <w:lang w:val="bg-BG"/>
        </w:rPr>
      </w:pPr>
    </w:p>
    <w:sectPr w:rsidR="004C71BE" w:rsidRPr="00392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D4BC54"/>
    <w:lvl w:ilvl="0">
      <w:numFmt w:val="bullet"/>
      <w:lvlText w:val="*"/>
      <w:lvlJc w:val="left"/>
    </w:lvl>
  </w:abstractNum>
  <w:abstractNum w:abstractNumId="1">
    <w:nsid w:val="1BBC3519"/>
    <w:multiLevelType w:val="multilevel"/>
    <w:tmpl w:val="DB0CF5D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D8C6357"/>
    <w:multiLevelType w:val="singleLevel"/>
    <w:tmpl w:val="28D4BDC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eastAsia="Times New Roman" w:hAnsi="Times New Roman" w:cs="Times New Roman"/>
        <w:b w:val="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4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7F"/>
    <w:rsid w:val="001B5888"/>
    <w:rsid w:val="00275BA8"/>
    <w:rsid w:val="003362B9"/>
    <w:rsid w:val="00340A32"/>
    <w:rsid w:val="003500DA"/>
    <w:rsid w:val="0039297F"/>
    <w:rsid w:val="003A7CDA"/>
    <w:rsid w:val="003F291F"/>
    <w:rsid w:val="004C71BE"/>
    <w:rsid w:val="005A0821"/>
    <w:rsid w:val="00650365"/>
    <w:rsid w:val="0080297C"/>
    <w:rsid w:val="00941D0A"/>
    <w:rsid w:val="00A11DD0"/>
    <w:rsid w:val="00A17868"/>
    <w:rsid w:val="00B74E87"/>
    <w:rsid w:val="00C066A8"/>
    <w:rsid w:val="00C35C64"/>
    <w:rsid w:val="00C76DB9"/>
    <w:rsid w:val="00DD44DE"/>
    <w:rsid w:val="00DF0B04"/>
    <w:rsid w:val="00E3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97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GB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a1"/>
    <w:next w:val="a3"/>
    <w:uiPriority w:val="59"/>
    <w:rsid w:val="00C76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97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GB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a1"/>
    <w:next w:val="a3"/>
    <w:uiPriority w:val="59"/>
    <w:rsid w:val="00C76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0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EPancheva</dc:creator>
  <cp:lastModifiedBy>EPancheva</cp:lastModifiedBy>
  <cp:revision>14</cp:revision>
  <dcterms:created xsi:type="dcterms:W3CDTF">2017-04-12T09:32:00Z</dcterms:created>
  <dcterms:modified xsi:type="dcterms:W3CDTF">2017-05-31T14:21:00Z</dcterms:modified>
</cp:coreProperties>
</file>